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882" w:rsidRDefault="00D93A99">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霸州市畜牧兽医局2018年部门预算信息公开</w:t>
      </w:r>
    </w:p>
    <w:p w:rsidR="00BA5882" w:rsidRDefault="00D93A99">
      <w:pPr>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按照《预算法》、《地方预决算公开操作规程》和《河北省省级预算公开办法》规定，现将霸州市畜牧兽医局2018年部门预算公开如下：</w:t>
      </w:r>
    </w:p>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BA5882" w:rsidRDefault="00D93A99">
      <w:pPr>
        <w:spacing w:line="580" w:lineRule="atLeast"/>
        <w:ind w:firstLineChars="200" w:firstLine="643"/>
        <w:rPr>
          <w:rFonts w:ascii="楷体" w:eastAsia="楷体" w:hAnsi="楷体" w:cs="楷体"/>
          <w:b/>
          <w:sz w:val="32"/>
          <w:szCs w:val="32"/>
        </w:rPr>
      </w:pPr>
      <w:r>
        <w:rPr>
          <w:rFonts w:ascii="楷体" w:eastAsia="楷体" w:hAnsi="楷体" w:cs="楷体" w:hint="eastAsia"/>
          <w:b/>
          <w:sz w:val="32"/>
          <w:szCs w:val="32"/>
        </w:rPr>
        <w:t>部门职责：</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（一）贯彻执行国家、省畜牧水产兽医业的法律法规。</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二）拟定全市畜牧水产兽医业发展规划、年度计划及有关产业政策、引导畜牧水产兽医业产业结构、布局合理调整和资源合理配置；指导全市畜牧水产兽医服务体系、产业基地建设；负责重大项目的立项、初审或申报工作；指导畜牧水产兽医业区域开发和经营管理工作。</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（三）制定畜牧水产兽医业科研、教育发展规划、计划和有关政策，并监督实施；组织科研攻关和科技成果推广应用；组织重大科研和技术推广项目的遴选及实施；指导畜牧水产兽医教育和职业技能开发工作。</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（四）制定全市畜禽品种繁育和改良规划；指导生产、繁育和推广禽良种工作；负责大型种畜禽场鉴定验收工作。</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（五）负责全市畜牧水产资源、草地资源保护和建设，制定草地资源，农作物</w:t>
      </w:r>
      <w:proofErr w:type="gramStart"/>
      <w:r>
        <w:rPr>
          <w:rFonts w:ascii="仿宋" w:eastAsia="仿宋" w:hAnsi="仿宋" w:cs="仿宋" w:hint="eastAsia"/>
          <w:sz w:val="32"/>
          <w:szCs w:val="32"/>
        </w:rPr>
        <w:t>秸杆</w:t>
      </w:r>
      <w:proofErr w:type="gramEnd"/>
      <w:r>
        <w:rPr>
          <w:rFonts w:ascii="仿宋" w:eastAsia="仿宋" w:hAnsi="仿宋" w:cs="仿宋" w:hint="eastAsia"/>
          <w:sz w:val="32"/>
          <w:szCs w:val="32"/>
        </w:rPr>
        <w:t>资源开发利用的中长期规划；保护渔业水域生态环境和水生野生动植物。</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（六）负责全市畜牧水产兽医行业管理。组织全市兽医</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政、兽药、药政、药检和畜禽防疫、检疫工作，监督检查渔业法规的执行。</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（七）组织全市畜牧水产兽医</w:t>
      </w:r>
      <w:proofErr w:type="gramStart"/>
      <w:r>
        <w:rPr>
          <w:rFonts w:ascii="仿宋" w:eastAsia="仿宋" w:hAnsi="仿宋" w:cs="仿宋" w:hint="eastAsia"/>
          <w:sz w:val="32"/>
          <w:szCs w:val="32"/>
        </w:rPr>
        <w:t>业对外</w:t>
      </w:r>
      <w:proofErr w:type="gramEnd"/>
      <w:r>
        <w:rPr>
          <w:rFonts w:ascii="仿宋" w:eastAsia="仿宋" w:hAnsi="仿宋" w:cs="仿宋" w:hint="eastAsia"/>
          <w:sz w:val="32"/>
          <w:szCs w:val="32"/>
        </w:rPr>
        <w:t>交流与合作。</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八）负责全市畜牧水产兽医专项资金和事业费的编报、管理工作；指导局属单位工作，监督局属单位国有资产保值增值；协助管理畜牧水产技术人员职称工作；按照权限管理局属单位人事、劳资和机构编制工作。指导全市畜牧水产兽医业行业学会、协会工作。</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（九）按照市政府有关规定，管理霸州市饲料工业办公室；负责管理与指导各基层动物防疫监督分站。</w:t>
      </w:r>
    </w:p>
    <w:p w:rsidR="00BA5882" w:rsidRDefault="00D93A99">
      <w:pPr>
        <w:spacing w:line="580" w:lineRule="atLeast"/>
        <w:ind w:firstLineChars="200" w:firstLine="640"/>
        <w:rPr>
          <w:rFonts w:ascii="仿宋" w:eastAsia="仿宋" w:hAnsi="仿宋" w:cs="仿宋"/>
          <w:sz w:val="32"/>
          <w:szCs w:val="32"/>
        </w:rPr>
      </w:pPr>
      <w:r>
        <w:rPr>
          <w:rFonts w:ascii="仿宋" w:eastAsia="仿宋" w:hAnsi="仿宋" w:cs="仿宋" w:hint="eastAsia"/>
          <w:sz w:val="32"/>
          <w:szCs w:val="32"/>
        </w:rPr>
        <w:t>（十）承办市政府交办的其他事项。</w:t>
      </w:r>
    </w:p>
    <w:p w:rsidR="00BA5882" w:rsidRDefault="00BA5882">
      <w:pPr>
        <w:ind w:firstLineChars="200" w:firstLine="640"/>
        <w:rPr>
          <w:rFonts w:ascii="楷体_GB2312" w:eastAsia="楷体_GB2312" w:hAnsi="Times New Roman" w:cs="Times New Roman"/>
          <w:b/>
          <w:sz w:val="32"/>
          <w:szCs w:val="32"/>
        </w:rPr>
      </w:pPr>
    </w:p>
    <w:p w:rsidR="00BA5882" w:rsidRDefault="00D93A99">
      <w:pPr>
        <w:autoSpaceDE w:val="0"/>
        <w:autoSpaceDN w:val="0"/>
        <w:adjustRightInd w:val="0"/>
        <w:ind w:firstLineChars="200" w:firstLine="643"/>
        <w:jc w:val="left"/>
        <w:rPr>
          <w:rFonts w:ascii="楷体" w:eastAsia="楷体" w:hAnsi="楷体" w:cs="楷体"/>
          <w:b/>
          <w:sz w:val="32"/>
          <w:szCs w:val="32"/>
        </w:rPr>
      </w:pPr>
      <w:r>
        <w:rPr>
          <w:rFonts w:ascii="楷体" w:eastAsia="楷体" w:hAnsi="楷体" w:cs="楷体" w:hint="eastAsia"/>
          <w:b/>
          <w:sz w:val="32"/>
          <w:szCs w:val="32"/>
        </w:rPr>
        <w:t>机构设置：</w:t>
      </w:r>
    </w:p>
    <w:p w:rsidR="00BA5882" w:rsidRDefault="00D93A99">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11"/>
        <w:gridCol w:w="1866"/>
        <w:gridCol w:w="1536"/>
        <w:gridCol w:w="2642"/>
      </w:tblGrid>
      <w:tr w:rsidR="00BA5882">
        <w:trPr>
          <w:trHeight w:val="300"/>
          <w:tblHeader/>
          <w:jc w:val="center"/>
        </w:trPr>
        <w:tc>
          <w:tcPr>
            <w:tcW w:w="3711" w:type="dxa"/>
            <w:vMerge w:val="restart"/>
            <w:shd w:val="clear" w:color="auto" w:fill="auto"/>
            <w:vAlign w:val="center"/>
          </w:tcPr>
          <w:p w:rsidR="00BA5882" w:rsidRDefault="00D93A99">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shd w:val="clear" w:color="auto" w:fill="auto"/>
            <w:vAlign w:val="center"/>
          </w:tcPr>
          <w:p w:rsidR="00BA5882" w:rsidRDefault="00D93A99">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shd w:val="clear" w:color="auto" w:fill="auto"/>
            <w:vAlign w:val="center"/>
          </w:tcPr>
          <w:p w:rsidR="00BA5882" w:rsidRDefault="00D93A99">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shd w:val="clear" w:color="auto" w:fill="auto"/>
            <w:vAlign w:val="center"/>
          </w:tcPr>
          <w:p w:rsidR="00BA5882" w:rsidRDefault="00D93A99">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BA5882">
        <w:trPr>
          <w:trHeight w:val="300"/>
          <w:tblHeader/>
          <w:jc w:val="center"/>
        </w:trPr>
        <w:tc>
          <w:tcPr>
            <w:tcW w:w="3711" w:type="dxa"/>
            <w:vMerge/>
            <w:shd w:val="clear" w:color="auto" w:fill="auto"/>
            <w:vAlign w:val="center"/>
          </w:tcPr>
          <w:p w:rsidR="00BA5882" w:rsidRDefault="00BA5882">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BA5882" w:rsidRDefault="00BA5882">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BA5882" w:rsidRDefault="00BA5882">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BA5882" w:rsidRDefault="00BA5882">
            <w:pPr>
              <w:spacing w:line="300" w:lineRule="exact"/>
              <w:jc w:val="left"/>
              <w:outlineLvl w:val="0"/>
              <w:rPr>
                <w:rFonts w:ascii="Times New Roman" w:eastAsia="宋体" w:hAnsi="Times New Roman" w:cs="Times New Roman"/>
                <w:szCs w:val="24"/>
              </w:rPr>
            </w:pPr>
          </w:p>
        </w:tc>
      </w:tr>
      <w:tr w:rsidR="00BA5882">
        <w:trPr>
          <w:trHeight w:val="227"/>
          <w:jc w:val="center"/>
        </w:trPr>
        <w:tc>
          <w:tcPr>
            <w:tcW w:w="3711" w:type="dxa"/>
            <w:shd w:val="clear" w:color="auto" w:fill="auto"/>
            <w:vAlign w:val="center"/>
          </w:tcPr>
          <w:p w:rsidR="00BA5882" w:rsidRDefault="00D93A99">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霸州市畜牧兽医局</w:t>
            </w:r>
          </w:p>
        </w:tc>
        <w:tc>
          <w:tcPr>
            <w:tcW w:w="1866" w:type="dxa"/>
            <w:shd w:val="clear" w:color="auto" w:fill="auto"/>
            <w:vAlign w:val="center"/>
          </w:tcPr>
          <w:p w:rsidR="00BA5882" w:rsidRDefault="00D93A99">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全额事业</w:t>
            </w:r>
          </w:p>
        </w:tc>
        <w:tc>
          <w:tcPr>
            <w:tcW w:w="1536" w:type="dxa"/>
            <w:shd w:val="clear" w:color="auto" w:fill="auto"/>
            <w:vAlign w:val="center"/>
          </w:tcPr>
          <w:p w:rsidR="00BA5882" w:rsidRDefault="00D93A99">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shd w:val="clear" w:color="auto" w:fill="auto"/>
            <w:vAlign w:val="center"/>
          </w:tcPr>
          <w:p w:rsidR="00BA5882" w:rsidRDefault="00D93A99">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财政性资金基本保证</w:t>
            </w:r>
          </w:p>
        </w:tc>
      </w:tr>
    </w:tbl>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BA5882" w:rsidRDefault="00D93A99">
      <w:pPr>
        <w:ind w:firstLine="640"/>
        <w:rPr>
          <w:rFonts w:ascii="仿宋" w:eastAsia="仿宋" w:hAnsi="仿宋" w:cs="仿宋"/>
          <w:sz w:val="32"/>
          <w:szCs w:val="32"/>
        </w:rPr>
      </w:pPr>
      <w:r>
        <w:rPr>
          <w:rFonts w:ascii="仿宋" w:eastAsia="仿宋" w:hAnsi="仿宋" w:cs="仿宋" w:hint="eastAsia"/>
          <w:sz w:val="32"/>
          <w:szCs w:val="32"/>
        </w:rPr>
        <w:t>按照预算管理有关规定，目前我市部门预算的编制实行综合预算制度，即全部收入和支出都反映在预算中。</w:t>
      </w:r>
    </w:p>
    <w:p w:rsidR="00BA5882" w:rsidRDefault="00D93A99">
      <w:pPr>
        <w:ind w:firstLine="640"/>
        <w:rPr>
          <w:rFonts w:ascii="楷体_GB2312" w:eastAsia="楷体_GB2312" w:hAnsi="Times New Roman" w:cs="Times New Roman"/>
          <w:b/>
          <w:sz w:val="32"/>
          <w:szCs w:val="32"/>
        </w:rPr>
      </w:pPr>
      <w:r>
        <w:rPr>
          <w:rFonts w:ascii="楷体" w:eastAsia="楷体" w:hAnsi="楷体" w:cs="楷体" w:hint="eastAsia"/>
          <w:b/>
          <w:sz w:val="32"/>
          <w:szCs w:val="32"/>
        </w:rPr>
        <w:t>1、收入说明</w:t>
      </w:r>
    </w:p>
    <w:p w:rsidR="00BA5882" w:rsidRDefault="00D93A99">
      <w:pPr>
        <w:ind w:firstLineChars="200" w:firstLine="640"/>
        <w:rPr>
          <w:rFonts w:ascii="仿宋" w:eastAsia="仿宋" w:hAnsi="仿宋" w:cs="仿宋"/>
          <w:sz w:val="32"/>
          <w:szCs w:val="32"/>
        </w:rPr>
      </w:pPr>
      <w:r>
        <w:rPr>
          <w:rFonts w:ascii="仿宋" w:eastAsia="仿宋" w:hAnsi="仿宋" w:cs="仿宋" w:hint="eastAsia"/>
          <w:sz w:val="32"/>
          <w:szCs w:val="32"/>
        </w:rPr>
        <w:t>反映本部门当年全部收入。2018年预算收入1729.07万元，其中：一般公共预算收入1729.07万元，政府性基金预算收入0万元，国有资本经营预算收入0万元，上级补助收入0万元，事业收入0万元，经营收入0万元，附属单位上缴收入0万元，其他收入0万元。</w:t>
      </w:r>
    </w:p>
    <w:p w:rsidR="00BA5882" w:rsidRDefault="00D93A99">
      <w:pPr>
        <w:ind w:firstLine="640"/>
        <w:rPr>
          <w:rFonts w:ascii="楷体" w:eastAsia="楷体" w:hAnsi="楷体" w:cs="楷体"/>
          <w:b/>
          <w:sz w:val="32"/>
          <w:szCs w:val="32"/>
        </w:rPr>
      </w:pPr>
      <w:r>
        <w:rPr>
          <w:rFonts w:ascii="楷体" w:eastAsia="楷体" w:hAnsi="楷体" w:cs="楷体" w:hint="eastAsia"/>
          <w:b/>
          <w:sz w:val="32"/>
          <w:szCs w:val="32"/>
        </w:rPr>
        <w:t>2、支出说明</w:t>
      </w:r>
    </w:p>
    <w:p w:rsidR="00BA5882" w:rsidRDefault="00D93A99">
      <w:pPr>
        <w:ind w:firstLine="640"/>
        <w:rPr>
          <w:rFonts w:ascii="仿宋" w:eastAsia="仿宋" w:hAnsi="仿宋" w:cs="仿宋"/>
          <w:sz w:val="32"/>
          <w:szCs w:val="32"/>
        </w:rPr>
      </w:pPr>
      <w:r>
        <w:rPr>
          <w:rFonts w:ascii="仿宋" w:eastAsia="仿宋" w:hAnsi="仿宋" w:cs="仿宋" w:hint="eastAsia"/>
          <w:sz w:val="32"/>
          <w:szCs w:val="32"/>
        </w:rPr>
        <w:lastRenderedPageBreak/>
        <w:t>收支预算总表支出栏、基本支出表、项目支出表按经济分类和支出功能分类科目编制，反映霸州市畜牧兽医局2018年度部门预算中支出预算的总体情况。2018年本部门支出预算1729.07万元，其中：基本支出1199.97万元，包括：人员经费1116.39万元和日常公用经费83.58万元；项目支出529.1万元，全部为本级支出，主要为关于提前下达2018年渔业成品油价格改革财政补贴的通知（冀财建[2017]380号）、关于提前下达2018年省级农产品质</w:t>
      </w:r>
      <w:proofErr w:type="gramStart"/>
      <w:r>
        <w:rPr>
          <w:rFonts w:ascii="仿宋" w:eastAsia="仿宋" w:hAnsi="仿宋" w:cs="仿宋" w:hint="eastAsia"/>
          <w:sz w:val="32"/>
          <w:szCs w:val="32"/>
        </w:rPr>
        <w:t>量安全</w:t>
      </w:r>
      <w:proofErr w:type="gramEnd"/>
      <w:r>
        <w:rPr>
          <w:rFonts w:ascii="仿宋" w:eastAsia="仿宋" w:hAnsi="仿宋" w:cs="仿宋" w:hint="eastAsia"/>
          <w:sz w:val="32"/>
          <w:szCs w:val="32"/>
        </w:rPr>
        <w:t>及疫病防治专项转移支付指标的通知（冀财农[2017]186号）、基层</w:t>
      </w:r>
      <w:proofErr w:type="gramStart"/>
      <w:r>
        <w:rPr>
          <w:rFonts w:ascii="仿宋" w:eastAsia="仿宋" w:hAnsi="仿宋" w:cs="仿宋" w:hint="eastAsia"/>
          <w:sz w:val="32"/>
          <w:szCs w:val="32"/>
        </w:rPr>
        <w:t>兽医</w:t>
      </w:r>
      <w:proofErr w:type="gramEnd"/>
      <w:r>
        <w:rPr>
          <w:rFonts w:ascii="仿宋" w:eastAsia="仿宋" w:hAnsi="仿宋" w:cs="仿宋" w:hint="eastAsia"/>
          <w:sz w:val="32"/>
          <w:szCs w:val="32"/>
        </w:rPr>
        <w:t>员生活补贴资金、2018年动物防疫经费等；上缴上级支出0万元，经营支出0万元，对附属单位补助支出0万元。</w:t>
      </w:r>
    </w:p>
    <w:p w:rsidR="00BA5882" w:rsidRDefault="00D93A99">
      <w:pPr>
        <w:ind w:firstLineChars="200" w:firstLine="643"/>
        <w:rPr>
          <w:rFonts w:ascii="楷体" w:eastAsia="楷体" w:hAnsi="楷体" w:cs="楷体"/>
          <w:b/>
          <w:sz w:val="32"/>
          <w:szCs w:val="32"/>
        </w:rPr>
      </w:pPr>
      <w:r>
        <w:rPr>
          <w:rFonts w:ascii="楷体" w:eastAsia="楷体" w:hAnsi="楷体" w:cs="楷体" w:hint="eastAsia"/>
          <w:b/>
          <w:sz w:val="32"/>
          <w:szCs w:val="32"/>
        </w:rPr>
        <w:t>3、比上年增减情况</w:t>
      </w:r>
    </w:p>
    <w:p w:rsidR="00BA5882" w:rsidRDefault="00D93A99">
      <w:pPr>
        <w:ind w:firstLine="640"/>
        <w:rPr>
          <w:rFonts w:ascii="仿宋_GB2312" w:eastAsia="仿宋_GB2312" w:hAnsi="黑体" w:cs="Times New Roman"/>
          <w:color w:val="000000" w:themeColor="text1"/>
          <w:sz w:val="32"/>
          <w:szCs w:val="32"/>
        </w:rPr>
      </w:pPr>
      <w:r>
        <w:rPr>
          <w:rFonts w:ascii="仿宋" w:eastAsia="仿宋" w:hAnsi="仿宋" w:cs="仿宋" w:hint="eastAsia"/>
          <w:color w:val="000000" w:themeColor="text1"/>
          <w:sz w:val="32"/>
          <w:szCs w:val="32"/>
        </w:rPr>
        <w:t>2018年预算收支安排1729.07万元，较2017年预算增加387.36万元，其中：基本支出增加384.94万元，主要为增加人员经费、公务移动通讯费支出；项目支出增加2.42万元，主要为病死猪无害化处理县级配套资金项目支出。</w:t>
      </w:r>
    </w:p>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BA5882" w:rsidRDefault="00D93A99">
      <w:pPr>
        <w:ind w:firstLineChars="200" w:firstLine="640"/>
        <w:rPr>
          <w:rFonts w:ascii="仿宋" w:eastAsia="仿宋" w:hAnsi="仿宋" w:cs="仿宋"/>
          <w:sz w:val="32"/>
          <w:szCs w:val="32"/>
        </w:rPr>
      </w:pPr>
      <w:r>
        <w:rPr>
          <w:rFonts w:ascii="仿宋" w:eastAsia="仿宋" w:hAnsi="仿宋" w:cs="仿宋" w:hint="eastAsia"/>
          <w:sz w:val="32"/>
          <w:szCs w:val="32"/>
        </w:rPr>
        <w:t>机关运行经费共计安排83.58万元，主要用于办公区的日常维修、办公用房水电费、办公用房取</w:t>
      </w:r>
      <w:r>
        <w:rPr>
          <w:rFonts w:ascii="仿宋" w:eastAsia="仿宋" w:hAnsi="仿宋" w:cs="仿宋" w:hint="eastAsia"/>
          <w:sz w:val="32"/>
          <w:szCs w:val="32"/>
        </w:rPr>
        <w:lastRenderedPageBreak/>
        <w:t>暖费、办公及印刷费，邮电费、差旅费、福利费、专用材料及一般设备购置费、公务用车运行维护费、培训费、公务接待费、劳务费等日常运行支出。</w:t>
      </w:r>
    </w:p>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BA5882" w:rsidRDefault="00D93A99">
      <w:pPr>
        <w:autoSpaceDE w:val="0"/>
        <w:autoSpaceDN w:val="0"/>
        <w:adjustRightInd w:val="0"/>
        <w:ind w:firstLineChars="200" w:firstLine="640"/>
        <w:jc w:val="left"/>
        <w:rPr>
          <w:rFonts w:ascii="仿宋" w:eastAsia="仿宋" w:hAnsi="仿宋" w:cs="仿宋"/>
          <w:b/>
          <w:color w:val="FF0000"/>
          <w:sz w:val="32"/>
          <w:szCs w:val="32"/>
        </w:rPr>
      </w:pPr>
      <w:r>
        <w:rPr>
          <w:rFonts w:ascii="仿宋" w:eastAsia="仿宋" w:hAnsi="仿宋" w:cs="仿宋" w:hint="eastAsia"/>
          <w:sz w:val="32"/>
          <w:szCs w:val="32"/>
        </w:rPr>
        <w:t>2018年，</w:t>
      </w:r>
      <w:proofErr w:type="gramStart"/>
      <w:r>
        <w:rPr>
          <w:rFonts w:ascii="仿宋" w:eastAsia="仿宋" w:hAnsi="仿宋" w:cs="仿宋" w:hint="eastAsia"/>
          <w:sz w:val="32"/>
          <w:szCs w:val="32"/>
        </w:rPr>
        <w:t>我部门</w:t>
      </w:r>
      <w:proofErr w:type="gramEnd"/>
      <w:r>
        <w:rPr>
          <w:rFonts w:ascii="仿宋" w:eastAsia="仿宋" w:hAnsi="仿宋" w:cs="仿宋" w:hint="eastAsia"/>
          <w:sz w:val="32"/>
          <w:szCs w:val="32"/>
        </w:rPr>
        <w:t>“三公”经费预算安排10.68万元，其中：因公出国（境）费0万元；公务用车购置及运维费10万元（其中：公务用车购置费0万元，公务用车运行维护费10万元)；公务接待费0.68万元，较2017年“三公”经费减少5.79万元，主要是因为</w:t>
      </w:r>
      <w:bookmarkStart w:id="1" w:name="_Hlk507422617"/>
      <w:r>
        <w:rPr>
          <w:rFonts w:ascii="仿宋" w:eastAsia="仿宋" w:hAnsi="仿宋" w:cs="仿宋" w:hint="eastAsia"/>
          <w:sz w:val="32"/>
          <w:szCs w:val="32"/>
        </w:rPr>
        <w:t>因公出国（境）费与2017年持平，无增减变化；公务车购置费与2017年持平，无增减变化；公务用车运行维护费减少5.70万元，减少原因为认真贯彻落实中央、省、市关于厉行节约的各项要求，进一步严控“三公经费”开支;公务接待费减少0.09万元，减少原因为计提基数减少。</w:t>
      </w:r>
      <w:bookmarkEnd w:id="1"/>
    </w:p>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BA5882" w:rsidRDefault="00D93A99">
      <w:pPr>
        <w:ind w:firstLineChars="200" w:firstLine="643"/>
        <w:jc w:val="left"/>
        <w:rPr>
          <w:rFonts w:ascii="楷体_GB2312" w:eastAsia="楷体_GB2312" w:hAnsi="Times New Roman" w:cs="Times New Roman"/>
          <w:b/>
          <w:sz w:val="32"/>
          <w:szCs w:val="32"/>
        </w:rPr>
      </w:pPr>
      <w:bookmarkStart w:id="2" w:name="_Toc471398463"/>
      <w:r>
        <w:rPr>
          <w:rFonts w:ascii="楷体" w:eastAsia="楷体" w:hAnsi="楷体" w:cs="楷体" w:hint="eastAsia"/>
          <w:b/>
          <w:sz w:val="32"/>
          <w:szCs w:val="32"/>
        </w:rPr>
        <w:t>总体绩效目标：</w:t>
      </w:r>
    </w:p>
    <w:p w:rsidR="00BA5882" w:rsidRDefault="00D93A99">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 xml:space="preserve">（一）加强目标绩效考核，提高工作效能 </w:t>
      </w:r>
    </w:p>
    <w:p w:rsidR="00BA5882" w:rsidRDefault="00D93A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对照目标要求，量化任务，明确岗位职责，责任到人，全面督促落实，积极予以推进，把工作做</w:t>
      </w:r>
      <w:r>
        <w:rPr>
          <w:rFonts w:ascii="仿宋" w:eastAsia="仿宋" w:hAnsi="仿宋" w:cs="仿宋" w:hint="eastAsia"/>
          <w:sz w:val="32"/>
          <w:szCs w:val="32"/>
        </w:rPr>
        <w:lastRenderedPageBreak/>
        <w:t xml:space="preserve">深、做实、做细，改进工作作风，提高工作效能，规范内部管理。    </w:t>
      </w:r>
    </w:p>
    <w:p w:rsidR="00BA5882" w:rsidRDefault="00D93A99">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（二）抓好重大动物疫病防控</w:t>
      </w:r>
    </w:p>
    <w:p w:rsidR="00BA5882" w:rsidRDefault="00D93A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采取“防、检、治”综合措施，努力确保不发生区域性重大动物疫情，努力确保不发生动物源性产品质量安全事件，保障畜牧业的健康发展和人民生命安全。 </w:t>
      </w:r>
    </w:p>
    <w:p w:rsidR="00BA5882" w:rsidRDefault="00D93A99">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（三）继续开展示范</w:t>
      </w:r>
      <w:proofErr w:type="gramStart"/>
      <w:r>
        <w:rPr>
          <w:rFonts w:ascii="楷体" w:eastAsia="楷体" w:hAnsi="楷体" w:cs="楷体" w:hint="eastAsia"/>
          <w:b/>
          <w:bCs/>
          <w:sz w:val="32"/>
          <w:szCs w:val="32"/>
        </w:rPr>
        <w:t>场创建</w:t>
      </w:r>
      <w:proofErr w:type="gramEnd"/>
      <w:r>
        <w:rPr>
          <w:rFonts w:ascii="楷体" w:eastAsia="楷体" w:hAnsi="楷体" w:cs="楷体" w:hint="eastAsia"/>
          <w:b/>
          <w:bCs/>
          <w:sz w:val="32"/>
          <w:szCs w:val="32"/>
        </w:rPr>
        <w:t>工作</w:t>
      </w:r>
    </w:p>
    <w:p w:rsidR="00BA5882" w:rsidRDefault="00D93A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根据上级工作部署，继续</w:t>
      </w:r>
      <w:proofErr w:type="gramStart"/>
      <w:r>
        <w:rPr>
          <w:rFonts w:ascii="仿宋" w:eastAsia="仿宋" w:hAnsi="仿宋" w:cs="仿宋" w:hint="eastAsia"/>
          <w:sz w:val="32"/>
          <w:szCs w:val="32"/>
        </w:rPr>
        <w:t>开展部</w:t>
      </w:r>
      <w:proofErr w:type="gramEnd"/>
      <w:r>
        <w:rPr>
          <w:rFonts w:ascii="仿宋" w:eastAsia="仿宋" w:hAnsi="仿宋" w:cs="仿宋" w:hint="eastAsia"/>
          <w:sz w:val="32"/>
          <w:szCs w:val="32"/>
        </w:rPr>
        <w:t>省级畜禽标准化养殖示范</w:t>
      </w:r>
      <w:proofErr w:type="gramStart"/>
      <w:r>
        <w:rPr>
          <w:rFonts w:ascii="仿宋" w:eastAsia="仿宋" w:hAnsi="仿宋" w:cs="仿宋" w:hint="eastAsia"/>
          <w:sz w:val="32"/>
          <w:szCs w:val="32"/>
        </w:rPr>
        <w:t>场创</w:t>
      </w:r>
      <w:proofErr w:type="gramEnd"/>
      <w:r>
        <w:rPr>
          <w:rFonts w:ascii="仿宋" w:eastAsia="仿宋" w:hAnsi="仿宋" w:cs="仿宋" w:hint="eastAsia"/>
          <w:sz w:val="32"/>
          <w:szCs w:val="32"/>
        </w:rPr>
        <w:t>建活动。加强领导，狠抓落实，规范创建。</w:t>
      </w:r>
    </w:p>
    <w:p w:rsidR="00BA5882" w:rsidRDefault="00D93A99">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（四）开展规模畜禽养殖粪污综合利用指导和服务工作</w:t>
      </w:r>
    </w:p>
    <w:p w:rsidR="00BA5882" w:rsidRDefault="00D93A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通过调整结构，控制规模、开展粪污综合治理实行粪污资源化利用，促进养殖生态化，全面改善我市环境质量。</w:t>
      </w:r>
    </w:p>
    <w:p w:rsidR="00BA5882" w:rsidRDefault="00D93A99">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（五）加强动物卫生监督执法工作</w:t>
      </w:r>
    </w:p>
    <w:p w:rsidR="00BA5882" w:rsidRDefault="00D93A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一是2018年，全面启动动物卫生监督管理平台各模块，建立档案数据库和监督检查记录数据库。二是积极推进病死畜禽无害化处理体系建设与生猪保险与无害化处理联动工作。</w:t>
      </w:r>
    </w:p>
    <w:p w:rsidR="00BA5882" w:rsidRDefault="00D93A99">
      <w:pPr>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（六）确保安全生产，积极发展生态渔业</w:t>
      </w:r>
    </w:p>
    <w:p w:rsidR="00BA5882" w:rsidRDefault="00D93A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建设海上渔船安全生产管理检测系统，进一步为安全生产提供支持。在新品种养殖技术方面献计献策，积极争取南美白对虾菜篮子工程项目落户霸州。</w:t>
      </w:r>
    </w:p>
    <w:p w:rsidR="00BA5882" w:rsidRDefault="00D93A9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（七）实施饲料质量安全管理规范，全面提升饲料产品质量安全水平。</w:t>
      </w:r>
    </w:p>
    <w:p w:rsidR="00BA5882" w:rsidRDefault="00D93A9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在全市范围开展监督检查行动，企业监管员对辖区内企业进行逐一摸底检查，督促企业完善各项记录，健全各项规章制度，规范企业生产行为。</w:t>
      </w:r>
    </w:p>
    <w:p w:rsidR="00BA5882" w:rsidRDefault="00D93A99">
      <w:pPr>
        <w:ind w:firstLineChars="200" w:firstLine="643"/>
        <w:jc w:val="left"/>
        <w:outlineLvl w:val="0"/>
        <w:rPr>
          <w:rFonts w:ascii="楷体" w:eastAsia="楷体" w:hAnsi="楷体" w:cs="楷体"/>
          <w:b/>
          <w:sz w:val="32"/>
          <w:szCs w:val="24"/>
        </w:rPr>
      </w:pPr>
      <w:r>
        <w:rPr>
          <w:rFonts w:ascii="楷体" w:eastAsia="楷体" w:hAnsi="楷体" w:cs="楷体" w:hint="eastAsia"/>
          <w:b/>
          <w:sz w:val="32"/>
          <w:szCs w:val="32"/>
        </w:rPr>
        <w:t>部门职责及工作活动绩效目标指标：</w:t>
      </w:r>
    </w:p>
    <w:p w:rsidR="00BA5882" w:rsidRDefault="00D93A99">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BA5882">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A5882" w:rsidRDefault="00D93A99">
            <w:pPr>
              <w:spacing w:line="300" w:lineRule="exact"/>
              <w:jc w:val="left"/>
              <w:rPr>
                <w:rFonts w:ascii="方正小标宋_GBK" w:eastAsia="方正小标宋_GBK"/>
                <w:sz w:val="24"/>
              </w:rPr>
            </w:pPr>
            <w:r>
              <w:rPr>
                <w:rFonts w:ascii="方正小标宋_GBK" w:eastAsia="方正小标宋_GBK" w:hint="eastAsia"/>
                <w:sz w:val="24"/>
              </w:rPr>
              <w:t>706霸州市畜牧兽医局</w:t>
            </w:r>
          </w:p>
        </w:tc>
        <w:tc>
          <w:tcPr>
            <w:tcW w:w="2948" w:type="dxa"/>
            <w:gridSpan w:val="4"/>
            <w:tcBorders>
              <w:top w:val="single" w:sz="6" w:space="0" w:color="FFFFFF"/>
              <w:left w:val="single" w:sz="6" w:space="0" w:color="FFFFFF"/>
              <w:right w:val="single" w:sz="6" w:space="0" w:color="FFFFFF"/>
            </w:tcBorders>
            <w:vAlign w:val="center"/>
          </w:tcPr>
          <w:p w:rsidR="00BA5882" w:rsidRDefault="00D93A99">
            <w:pPr>
              <w:spacing w:line="300" w:lineRule="exact"/>
              <w:jc w:val="right"/>
              <w:rPr>
                <w:rFonts w:ascii="方正书宋_GBK" w:eastAsia="方正书宋_GBK"/>
                <w:sz w:val="24"/>
              </w:rPr>
            </w:pPr>
            <w:r>
              <w:rPr>
                <w:rFonts w:ascii="方正书宋_GBK" w:eastAsia="方正书宋_GBK" w:hint="eastAsia"/>
                <w:sz w:val="24"/>
              </w:rPr>
              <w:t>单位：万元</w:t>
            </w:r>
          </w:p>
        </w:tc>
      </w:tr>
      <w:tr w:rsidR="00BA5882">
        <w:trPr>
          <w:trHeight w:val="227"/>
          <w:tblHeader/>
          <w:jc w:val="center"/>
        </w:trPr>
        <w:tc>
          <w:tcPr>
            <w:tcW w:w="2341"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评价标准</w:t>
            </w:r>
          </w:p>
        </w:tc>
      </w:tr>
      <w:tr w:rsidR="00BA5882">
        <w:trPr>
          <w:trHeight w:val="227"/>
          <w:tblHeader/>
          <w:jc w:val="center"/>
        </w:trPr>
        <w:tc>
          <w:tcPr>
            <w:tcW w:w="2341" w:type="dxa"/>
            <w:vMerge/>
            <w:vAlign w:val="center"/>
          </w:tcPr>
          <w:p w:rsidR="00BA5882" w:rsidRDefault="00BA5882">
            <w:pPr>
              <w:spacing w:line="300" w:lineRule="exact"/>
              <w:jc w:val="left"/>
              <w:outlineLvl w:val="0"/>
            </w:pPr>
          </w:p>
        </w:tc>
        <w:tc>
          <w:tcPr>
            <w:tcW w:w="1276" w:type="dxa"/>
            <w:vMerge/>
            <w:vAlign w:val="center"/>
          </w:tcPr>
          <w:p w:rsidR="00BA5882" w:rsidRDefault="00BA5882">
            <w:pPr>
              <w:spacing w:line="300" w:lineRule="exact"/>
              <w:jc w:val="left"/>
              <w:outlineLvl w:val="0"/>
            </w:pPr>
          </w:p>
        </w:tc>
        <w:tc>
          <w:tcPr>
            <w:tcW w:w="2976" w:type="dxa"/>
            <w:vMerge/>
            <w:vAlign w:val="center"/>
          </w:tcPr>
          <w:p w:rsidR="00BA5882" w:rsidRDefault="00BA5882">
            <w:pPr>
              <w:spacing w:line="300" w:lineRule="exact"/>
              <w:jc w:val="left"/>
              <w:outlineLvl w:val="0"/>
            </w:pPr>
          </w:p>
        </w:tc>
        <w:tc>
          <w:tcPr>
            <w:tcW w:w="2976" w:type="dxa"/>
            <w:vMerge/>
            <w:vAlign w:val="center"/>
          </w:tcPr>
          <w:p w:rsidR="00BA5882" w:rsidRDefault="00BA5882">
            <w:pPr>
              <w:spacing w:line="300" w:lineRule="exact"/>
              <w:jc w:val="left"/>
              <w:outlineLvl w:val="0"/>
            </w:pPr>
          </w:p>
        </w:tc>
        <w:tc>
          <w:tcPr>
            <w:tcW w:w="1417" w:type="dxa"/>
            <w:vMerge/>
            <w:vAlign w:val="center"/>
          </w:tcPr>
          <w:p w:rsidR="00BA5882" w:rsidRDefault="00BA5882">
            <w:pPr>
              <w:spacing w:line="300" w:lineRule="exact"/>
              <w:jc w:val="left"/>
              <w:outlineLvl w:val="0"/>
            </w:pPr>
          </w:p>
        </w:tc>
        <w:tc>
          <w:tcPr>
            <w:tcW w:w="737"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差</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一、扶持农产品生产</w:t>
            </w:r>
          </w:p>
        </w:tc>
        <w:tc>
          <w:tcPr>
            <w:tcW w:w="1276" w:type="dxa"/>
            <w:vAlign w:val="center"/>
          </w:tcPr>
          <w:p w:rsidR="00BA5882" w:rsidRDefault="00D93A99">
            <w:pPr>
              <w:spacing w:line="300" w:lineRule="exact"/>
              <w:jc w:val="left"/>
              <w:rPr>
                <w:rFonts w:ascii="方正书宋_GBK" w:eastAsia="方正书宋_GBK"/>
              </w:rPr>
            </w:pPr>
            <w:r>
              <w:rPr>
                <w:rFonts w:ascii="方正书宋_GBK" w:eastAsia="方正书宋_GBK"/>
              </w:rPr>
              <w:t>213.00</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对生产者采取直接补贴的办法，支持推广优良品种、先进适用种养技术，实施科学管理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提高农产品产量和产量，优化农业产业结构，提高经济效益，增加农民收入。</w:t>
            </w:r>
          </w:p>
        </w:tc>
        <w:tc>
          <w:tcPr>
            <w:tcW w:w="1417" w:type="dxa"/>
            <w:vAlign w:val="center"/>
          </w:tcPr>
          <w:p w:rsidR="00BA5882" w:rsidRDefault="00BA5882">
            <w:pPr>
              <w:spacing w:line="300" w:lineRule="exact"/>
              <w:jc w:val="left"/>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、实施良种补贴</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按照国家、省部署，对全县主要粮食作物和猪、牛、羊、鸡等畜产品生产实施良种补贴</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小麦、玉米、水稻、棉花良种</w:t>
            </w:r>
            <w:proofErr w:type="gramStart"/>
            <w:r>
              <w:rPr>
                <w:rFonts w:ascii="方正书宋_GBK" w:eastAsia="方正书宋_GBK" w:hint="eastAsia"/>
              </w:rPr>
              <w:t>补贴全</w:t>
            </w:r>
            <w:proofErr w:type="gramEnd"/>
            <w:r>
              <w:rPr>
                <w:rFonts w:ascii="方正书宋_GBK" w:eastAsia="方正书宋_GBK" w:hint="eastAsia"/>
              </w:rPr>
              <w:t>覆盖。畜牧、水产品种优良化率持续提高</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推广优良种公羊和优质奶牛、肉牛冻精以及种猪常温精液数</w:t>
            </w:r>
            <w:r>
              <w:rPr>
                <w:rFonts w:ascii="方正书宋_GBK" w:eastAsia="方正书宋_GBK" w:hint="eastAsia"/>
              </w:rPr>
              <w:lastRenderedPageBreak/>
              <w:t>量</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、实施菜篮子工程</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促进</w:t>
            </w:r>
            <w:r>
              <w:rPr>
                <w:rFonts w:ascii="方正书宋_GBK" w:eastAsia="方正书宋_GBK" w:hint="cs"/>
                <w:cs/>
              </w:rPr>
              <w:t>“</w:t>
            </w:r>
            <w:r>
              <w:rPr>
                <w:rFonts w:ascii="方正书宋_GBK" w:eastAsia="方正书宋_GBK" w:hint="eastAsia"/>
              </w:rPr>
              <w:t>菜篮子</w:t>
            </w:r>
            <w:r>
              <w:rPr>
                <w:rFonts w:ascii="方正书宋_GBK" w:eastAsia="方正书宋_GBK" w:hint="cs"/>
                <w:cs/>
              </w:rPr>
              <w:t>”</w:t>
            </w:r>
            <w:r>
              <w:rPr>
                <w:rFonts w:ascii="方正书宋_GBK" w:eastAsia="方正书宋_GBK" w:hint="eastAsia"/>
              </w:rPr>
              <w:t>产品生产向规模化、园区化、设施化、标准化和产销一体化发展</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完成个畜禽标准化健康养殖</w:t>
            </w:r>
            <w:proofErr w:type="gramStart"/>
            <w:r>
              <w:rPr>
                <w:rFonts w:ascii="方正书宋_GBK" w:eastAsia="方正书宋_GBK" w:hint="eastAsia"/>
              </w:rPr>
              <w:t>规模场</w:t>
            </w:r>
            <w:proofErr w:type="gramEnd"/>
            <w:r>
              <w:rPr>
                <w:rFonts w:ascii="方正书宋_GBK" w:eastAsia="方正书宋_GBK" w:hint="eastAsia"/>
              </w:rPr>
              <w:t>改造任务</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、扶持</w:t>
            </w:r>
            <w:proofErr w:type="gramStart"/>
            <w:r>
              <w:rPr>
                <w:rFonts w:ascii="方正书宋_GBK" w:eastAsia="方正书宋_GBK" w:hint="eastAsia"/>
                <w:b/>
              </w:rPr>
              <w:t>乳粉业</w:t>
            </w:r>
            <w:proofErr w:type="gramEnd"/>
            <w:r>
              <w:rPr>
                <w:rFonts w:ascii="方正书宋_GBK" w:eastAsia="方正书宋_GBK" w:hint="eastAsia"/>
                <w:b/>
              </w:rPr>
              <w:t>发展扶持</w:t>
            </w:r>
            <w:proofErr w:type="gramStart"/>
            <w:r>
              <w:rPr>
                <w:rFonts w:ascii="方正书宋_GBK" w:eastAsia="方正书宋_GBK" w:hint="eastAsia"/>
                <w:b/>
              </w:rPr>
              <w:t>乳粉</w:t>
            </w:r>
            <w:proofErr w:type="gramEnd"/>
            <w:r>
              <w:rPr>
                <w:rFonts w:ascii="方正书宋_GBK" w:eastAsia="方正书宋_GBK" w:hint="eastAsia"/>
                <w:b/>
              </w:rPr>
              <w:t>业发展</w:t>
            </w:r>
          </w:p>
        </w:tc>
        <w:tc>
          <w:tcPr>
            <w:tcW w:w="1276" w:type="dxa"/>
            <w:vMerge w:val="restart"/>
            <w:vAlign w:val="center"/>
          </w:tcPr>
          <w:p w:rsidR="00BA5882" w:rsidRDefault="00BA5882">
            <w:pPr>
              <w:spacing w:line="300" w:lineRule="exact"/>
              <w:jc w:val="left"/>
              <w:rPr>
                <w:rFonts w:ascii="方正书宋_GBK" w:eastAsia="方正书宋_GBK"/>
              </w:rPr>
            </w:pP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贯彻落实国家和省政府（冀政办</w:t>
            </w:r>
            <w:r>
              <w:rPr>
                <w:rFonts w:ascii="方正书宋_GBK" w:eastAsia="方正书宋_GBK"/>
              </w:rPr>
              <w:t>[2013]57</w:t>
            </w:r>
            <w:r>
              <w:rPr>
                <w:rFonts w:ascii="方正书宋_GBK" w:eastAsia="方正书宋_GBK" w:hint="eastAsia"/>
              </w:rPr>
              <w:t>号）有关规定，扶持为生产乳粉提供奶源的奶牛养殖场实施标准化建设，扶持优质苜蓿基地建设。</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提升奶牛标准化规模养殖水平，提高奶牛单产水平及生鲜乳蛋白含量、乳脂率，打造一流奶源基地。</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种植优质苜蓿数量</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0.01</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0.005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0.002</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0.001</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种植优质青贮玉米数量</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0.3</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0.2</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0.1</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0.1</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生产乳粉用</w:t>
            </w:r>
            <w:proofErr w:type="gramStart"/>
            <w:r>
              <w:rPr>
                <w:rFonts w:ascii="方正书宋_GBK" w:eastAsia="方正书宋_GBK" w:hint="eastAsia"/>
              </w:rPr>
              <w:t>泌</w:t>
            </w:r>
            <w:proofErr w:type="gramEnd"/>
            <w:r>
              <w:rPr>
                <w:rFonts w:ascii="方正书宋_GBK" w:eastAsia="方正书宋_GBK" w:hint="eastAsia"/>
              </w:rPr>
              <w:t>乳牛增加量</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0.02</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0.015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0.01</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0.01</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移植高产奶牛胚胎数量</w:t>
            </w: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、渔业养殖示范</w:t>
            </w:r>
          </w:p>
        </w:tc>
        <w:tc>
          <w:tcPr>
            <w:tcW w:w="12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rPr>
              <w:t>213.00</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支持推广先进养殖技术，建设渔业标准化示范场和现代渔业示范区。</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提升优质水产品产量</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健康养殖示范</w:t>
            </w:r>
            <w:proofErr w:type="gramStart"/>
            <w:r>
              <w:rPr>
                <w:rFonts w:ascii="方正书宋_GBK" w:eastAsia="方正书宋_GBK" w:hint="eastAsia"/>
              </w:rPr>
              <w:t>场增长</w:t>
            </w:r>
            <w:proofErr w:type="gramEnd"/>
            <w:r>
              <w:rPr>
                <w:rFonts w:ascii="方正书宋_GBK" w:eastAsia="方正书宋_GBK" w:hint="eastAsia"/>
              </w:rPr>
              <w:t>量（面积，库存、万亩）和增长率（</w:t>
            </w:r>
            <w:r>
              <w:rPr>
                <w:rFonts w:ascii="方正书宋_GBK" w:eastAsia="方正书宋_GBK"/>
              </w:rPr>
              <w:t>%</w:t>
            </w:r>
            <w:r>
              <w:rPr>
                <w:rFonts w:ascii="方正书宋_GBK" w:eastAsia="方正书宋_GBK" w:hint="eastAsia"/>
              </w:rPr>
              <w:t>）</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0.03</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0.02</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0.01</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0.01</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良种覆盖增长率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2%</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标准化示范区平均亩增产量</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2%</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二、支持农业产业化</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组织实施农业产业化经营的发展规划与政策，支持全县农业企业产业化加快发展。</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拉伸农业产业链条，提升农产品附加值，增加农民收入，创造县域经济发展新增长点。</w:t>
            </w:r>
          </w:p>
        </w:tc>
        <w:tc>
          <w:tcPr>
            <w:tcW w:w="1417" w:type="dxa"/>
            <w:vAlign w:val="center"/>
          </w:tcPr>
          <w:p w:rsidR="00BA5882" w:rsidRDefault="00BA5882">
            <w:pPr>
              <w:spacing w:line="300" w:lineRule="exact"/>
              <w:jc w:val="left"/>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、实施农业产业化专项补助</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通过政策资金引导，加快建设农产品加工和大型物流项目。</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支持乳制品加工及标准化现代牧场建设，支持肉类产品精深加工、规模化养殖及冷链物流建设，支持粮油、果品精深加工</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产业化经营率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三、农业资源保护和生态建设</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建设生态农业，改善农村环境，实现农业可持续发展。</w:t>
            </w:r>
          </w:p>
        </w:tc>
        <w:tc>
          <w:tcPr>
            <w:tcW w:w="1417" w:type="dxa"/>
            <w:vAlign w:val="center"/>
          </w:tcPr>
          <w:p w:rsidR="00BA5882" w:rsidRDefault="00BA5882">
            <w:pPr>
              <w:spacing w:line="300" w:lineRule="exact"/>
              <w:jc w:val="left"/>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、渔业资源增殖与保护</w:t>
            </w:r>
          </w:p>
        </w:tc>
        <w:tc>
          <w:tcPr>
            <w:tcW w:w="1276" w:type="dxa"/>
            <w:vMerge w:val="restart"/>
            <w:vAlign w:val="center"/>
          </w:tcPr>
          <w:p w:rsidR="00BA5882" w:rsidRDefault="00BA5882">
            <w:pPr>
              <w:spacing w:line="300" w:lineRule="exact"/>
              <w:jc w:val="left"/>
              <w:rPr>
                <w:rFonts w:ascii="方正书宋_GBK" w:eastAsia="方正书宋_GBK"/>
              </w:rPr>
            </w:pP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对海洋水域增殖放流中国对虾、三疣梭子蟹、褐牙鲆、贝类等品种；内陆水域主要增殖放流鲢、鳙、鲤、鲫、池沼公鱼、河蟹、青虾、中华鳖等品种。</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修复和改善水域生态环境，增加和保持水生生物多样性</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渔业资源调查完成情况</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渔业资源增殖放流完成率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、草原生态保护</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建立全市草原生态保护奖补机制，对按规定实行草原禁牧的</w:t>
            </w:r>
            <w:r>
              <w:rPr>
                <w:rFonts w:ascii="方正书宋_GBK" w:eastAsia="方正书宋_GBK" w:hint="eastAsia"/>
              </w:rPr>
              <w:lastRenderedPageBreak/>
              <w:t>牧户给予补偿和奖励。</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lastRenderedPageBreak/>
              <w:t>保护草原生态，修复已破坏的草原植被</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草原植被修复完成率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、草原生态保护</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建立全市草原生态保护奖补机制，对按规定实行草原禁牧的牧户给予补偿和奖励。</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保护草原生态，修复已破坏的草原植被</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草原生态</w:t>
            </w:r>
            <w:proofErr w:type="gramStart"/>
            <w:r>
              <w:rPr>
                <w:rFonts w:ascii="方正书宋_GBK" w:eastAsia="方正书宋_GBK" w:hint="eastAsia"/>
              </w:rPr>
              <w:t>保护奖补政策</w:t>
            </w:r>
            <w:proofErr w:type="gramEnd"/>
            <w:r>
              <w:rPr>
                <w:rFonts w:ascii="方正书宋_GBK" w:eastAsia="方正书宋_GBK" w:hint="eastAsia"/>
              </w:rPr>
              <w:t>落实率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四、农业科技支撑和公共服务</w:t>
            </w:r>
          </w:p>
        </w:tc>
        <w:tc>
          <w:tcPr>
            <w:tcW w:w="1276" w:type="dxa"/>
            <w:vAlign w:val="center"/>
          </w:tcPr>
          <w:p w:rsidR="00BA5882" w:rsidRDefault="00D93A99">
            <w:pPr>
              <w:spacing w:line="300" w:lineRule="exact"/>
              <w:jc w:val="left"/>
              <w:rPr>
                <w:rFonts w:ascii="方正书宋_GBK" w:eastAsia="方正书宋_GBK"/>
              </w:rPr>
            </w:pPr>
            <w:r>
              <w:rPr>
                <w:rFonts w:ascii="方正书宋_GBK" w:eastAsia="方正书宋_GBK"/>
              </w:rPr>
              <w:t>165.63</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提高农业机械化水平，建立健全农业科技服务和防灾减灾体系，推动农业生产向现代农业发展。</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促进农业现代化，提高农业劳动生产率，增加农民收入。</w:t>
            </w:r>
          </w:p>
        </w:tc>
        <w:tc>
          <w:tcPr>
            <w:tcW w:w="1417" w:type="dxa"/>
            <w:vAlign w:val="center"/>
          </w:tcPr>
          <w:p w:rsidR="00BA5882" w:rsidRDefault="00BA5882">
            <w:pPr>
              <w:spacing w:line="300" w:lineRule="exact"/>
              <w:jc w:val="left"/>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、农业基层推广体系改革与建设</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支持县级落实机构、编制和专业人员，配备必要设备等，提升基层农技服务机构的科技推广能力，为农户提供更多适用技术。</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健全农业基层推广体系</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农技推广综合服务能力效益增长率</w:t>
            </w: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、畜牧良种繁育体系建设</w:t>
            </w:r>
          </w:p>
        </w:tc>
        <w:tc>
          <w:tcPr>
            <w:tcW w:w="1276" w:type="dxa"/>
            <w:vMerge w:val="restart"/>
            <w:vAlign w:val="center"/>
          </w:tcPr>
          <w:p w:rsidR="00BA5882" w:rsidRDefault="00BA5882">
            <w:pPr>
              <w:spacing w:line="300" w:lineRule="exact"/>
              <w:jc w:val="left"/>
              <w:rPr>
                <w:rFonts w:ascii="方正书宋_GBK" w:eastAsia="方正书宋_GBK"/>
              </w:rPr>
            </w:pP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对奶牛、肉用种牛、种公猪开展生产性能测定，向社会推广优质的畜种。</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提高参加测定的奶牛场单产水平，加强种猪质量监管，选育良种肉用公牛。</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完成肉用公牛的性能测定数量。</w:t>
            </w: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完成种猪生产性能测定数量和种猪常温精液产品抽样检测数量</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4000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3000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2000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1000</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完成奶牛生产性能测定</w:t>
            </w:r>
            <w:r>
              <w:rPr>
                <w:rFonts w:ascii="方正书宋_GBK" w:eastAsia="方正书宋_GBK" w:hint="eastAsia"/>
              </w:rPr>
              <w:lastRenderedPageBreak/>
              <w:t>数量，参加测定的奶牛场比测定前每头牛年产奶量平均增加数量</w:t>
            </w: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、渔业安全保障体系建设</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开展渔业安全体系化体系建设，鼓励渔民主动加入渔业互保。</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可实现对我县渔船的动态监控，可提高渔船安全管理和海上事故救助效率。</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渔船动态监控率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、动植物疫病防控</w:t>
            </w:r>
          </w:p>
        </w:tc>
        <w:tc>
          <w:tcPr>
            <w:tcW w:w="12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rPr>
              <w:t>121.84</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发挥动植物监测、防疫和检疫体系作用，有效降低疫病危害，保障畜牧业健康发展</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突发动植物疫情处置率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动物疫病强制免疫率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60%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动植物疫情监测目标完成率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、农产品质</w:t>
            </w:r>
            <w:proofErr w:type="gramStart"/>
            <w:r>
              <w:rPr>
                <w:rFonts w:ascii="方正书宋_GBK" w:eastAsia="方正书宋_GBK" w:hint="eastAsia"/>
                <w:b/>
              </w:rPr>
              <w:t>量安全</w:t>
            </w:r>
            <w:proofErr w:type="gramEnd"/>
            <w:r>
              <w:rPr>
                <w:rFonts w:ascii="方正书宋_GBK" w:eastAsia="方正书宋_GBK" w:hint="eastAsia"/>
                <w:b/>
              </w:rPr>
              <w:t>体系建设</w:t>
            </w:r>
          </w:p>
        </w:tc>
        <w:tc>
          <w:tcPr>
            <w:tcW w:w="12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rPr>
              <w:t>43.79</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指导农业检验检测体系建设和机构考核，依法实施符合安全标准的农产品认证和监督管理。组织开展农产品质</w:t>
            </w:r>
            <w:proofErr w:type="gramStart"/>
            <w:r>
              <w:rPr>
                <w:rFonts w:ascii="方正书宋_GBK" w:eastAsia="方正书宋_GBK" w:hint="eastAsia"/>
              </w:rPr>
              <w:t>量安全</w:t>
            </w:r>
            <w:proofErr w:type="gramEnd"/>
            <w:r>
              <w:rPr>
                <w:rFonts w:ascii="方正书宋_GBK" w:eastAsia="方正书宋_GBK" w:hint="eastAsia"/>
              </w:rPr>
              <w:t>的监督检查。</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加强农产品及农用化肥、药品监督检测，保障农产品质量，确保食品安全</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布病阳性奶牛强制扑杀率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病死动物无害化处理率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、农业信息服务</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组织开展农业统计，监测分析农业和农村经济运行，发布农业和农村经济信息，建设农业</w:t>
            </w:r>
            <w:r>
              <w:rPr>
                <w:rFonts w:ascii="方正书宋_GBK" w:eastAsia="方正书宋_GBK" w:hint="eastAsia"/>
              </w:rPr>
              <w:lastRenderedPageBreak/>
              <w:t>信息管理体系，指导农业信息服务。</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lastRenderedPageBreak/>
              <w:t>及时向社会发布农业信息</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信息制作发布任务完成率</w:t>
            </w: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7</w:t>
            </w:r>
            <w:r>
              <w:rPr>
                <w:rFonts w:ascii="方正书宋_GBK" w:eastAsia="方正书宋_GBK" w:hint="eastAsia"/>
                <w:b/>
              </w:rPr>
              <w:t>、农业教育与技能培训</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按照国家、省部署，组织开展职业教育和新型职业农民教育培训。</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培训与现代农业发展相适应的新型职业农民</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新型职业农民培育完成率</w:t>
            </w: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8</w:t>
            </w:r>
            <w:r>
              <w:rPr>
                <w:rFonts w:ascii="方正书宋_GBK" w:eastAsia="方正书宋_GBK" w:hint="eastAsia"/>
                <w:b/>
              </w:rPr>
              <w:t>、农业防灾减灾</w:t>
            </w:r>
          </w:p>
        </w:tc>
        <w:tc>
          <w:tcPr>
            <w:tcW w:w="1276" w:type="dxa"/>
            <w:vMerge w:val="restart"/>
            <w:vAlign w:val="center"/>
          </w:tcPr>
          <w:p w:rsidR="00BA5882" w:rsidRDefault="00BA5882">
            <w:pPr>
              <w:spacing w:line="300" w:lineRule="exact"/>
              <w:jc w:val="left"/>
              <w:rPr>
                <w:rFonts w:ascii="方正书宋_GBK" w:eastAsia="方正书宋_GBK"/>
              </w:rPr>
            </w:pP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及时准确报告的发布农业灾情，组织指导紧急救灾和灾后生产恢复。</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救灾措施到位率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75%</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准确、及时报告灾情</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9</w:t>
            </w:r>
            <w:r>
              <w:rPr>
                <w:rFonts w:ascii="方正书宋_GBK" w:eastAsia="方正书宋_GBK" w:hint="eastAsia"/>
                <w:b/>
              </w:rPr>
              <w:t>、农业技术推广与研究</w:t>
            </w:r>
          </w:p>
        </w:tc>
        <w:tc>
          <w:tcPr>
            <w:tcW w:w="1276" w:type="dxa"/>
            <w:vMerge w:val="restart"/>
            <w:vAlign w:val="center"/>
          </w:tcPr>
          <w:p w:rsidR="00BA5882" w:rsidRDefault="00BA5882">
            <w:pPr>
              <w:spacing w:line="300" w:lineRule="exact"/>
              <w:jc w:val="left"/>
              <w:rPr>
                <w:rFonts w:ascii="方正书宋_GBK" w:eastAsia="方正书宋_GBK"/>
              </w:rPr>
            </w:pP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建设农业创新团队，农业关键技术研究与应用示范，开展农业新技术推广、示范。</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发挥农业科技支撑作用，通过新技术成果的展示，辐射带动全县适宜区域的农业行业技术推广应用</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新技术应用效益综合提升率</w:t>
            </w: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新技术推广完成率</w:t>
            </w: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Merge w:val="restart"/>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10</w:t>
            </w:r>
            <w:r>
              <w:rPr>
                <w:rFonts w:ascii="方正书宋_GBK" w:eastAsia="方正书宋_GBK" w:hint="eastAsia"/>
                <w:b/>
              </w:rPr>
              <w:t>、农业防灾减灾</w:t>
            </w:r>
          </w:p>
        </w:tc>
        <w:tc>
          <w:tcPr>
            <w:tcW w:w="1276" w:type="dxa"/>
            <w:vMerge w:val="restart"/>
            <w:vAlign w:val="center"/>
          </w:tcPr>
          <w:p w:rsidR="00BA5882" w:rsidRDefault="00BA5882">
            <w:pPr>
              <w:spacing w:line="300" w:lineRule="exact"/>
              <w:jc w:val="left"/>
              <w:rPr>
                <w:rFonts w:ascii="方正书宋_GBK" w:eastAsia="方正书宋_GBK"/>
              </w:rPr>
            </w:pP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vAlign w:val="center"/>
          </w:tcPr>
          <w:p w:rsidR="00BA5882" w:rsidRDefault="00D93A99">
            <w:pPr>
              <w:spacing w:line="300" w:lineRule="exact"/>
              <w:jc w:val="left"/>
              <w:rPr>
                <w:rFonts w:ascii="方正书宋_GBK" w:eastAsia="方正书宋_GBK"/>
              </w:rPr>
            </w:pPr>
            <w:r>
              <w:rPr>
                <w:rFonts w:ascii="方正书宋_GBK" w:eastAsia="方正书宋_GBK" w:hint="eastAsia"/>
              </w:rPr>
              <w:t>及时准确报告的发布农业灾情，组织指导紧急救灾和灾后生产恢复。</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救灾措施到位率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75%</w:t>
            </w:r>
            <w:r>
              <w:rPr>
                <w:rFonts w:ascii="方正书宋_GBK" w:eastAsia="方正书宋_GBK" w:hint="eastAsia"/>
              </w:rPr>
              <w:t>以下</w:t>
            </w:r>
          </w:p>
        </w:tc>
      </w:tr>
      <w:tr w:rsidR="00BA5882">
        <w:trPr>
          <w:trHeight w:val="227"/>
          <w:jc w:val="center"/>
        </w:trPr>
        <w:tc>
          <w:tcPr>
            <w:tcW w:w="2341" w:type="dxa"/>
            <w:vMerge/>
            <w:vAlign w:val="center"/>
          </w:tcPr>
          <w:p w:rsidR="00BA5882" w:rsidRDefault="00BA5882">
            <w:pPr>
              <w:spacing w:line="300" w:lineRule="exact"/>
              <w:jc w:val="left"/>
              <w:rPr>
                <w:rFonts w:ascii="方正书宋_GBK" w:eastAsia="方正书宋_GBK"/>
                <w:b/>
              </w:rPr>
            </w:pPr>
          </w:p>
        </w:tc>
        <w:tc>
          <w:tcPr>
            <w:tcW w:w="12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2976" w:type="dxa"/>
            <w:vMerge/>
            <w:vAlign w:val="center"/>
          </w:tcPr>
          <w:p w:rsidR="00BA5882" w:rsidRDefault="00BA5882">
            <w:pPr>
              <w:spacing w:line="300" w:lineRule="exact"/>
              <w:jc w:val="left"/>
              <w:rPr>
                <w:rFonts w:ascii="方正书宋_GBK" w:eastAsia="方正书宋_GBK"/>
              </w:rPr>
            </w:pP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准确、及时报告灾情</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五、农业政务管理</w:t>
            </w:r>
          </w:p>
        </w:tc>
        <w:tc>
          <w:tcPr>
            <w:tcW w:w="1276" w:type="dxa"/>
            <w:vAlign w:val="center"/>
          </w:tcPr>
          <w:p w:rsidR="00BA5882" w:rsidRDefault="00D93A99">
            <w:pPr>
              <w:spacing w:line="300" w:lineRule="exact"/>
              <w:jc w:val="left"/>
              <w:rPr>
                <w:rFonts w:ascii="方正书宋_GBK" w:eastAsia="方正书宋_GBK"/>
              </w:rPr>
            </w:pPr>
            <w:r>
              <w:rPr>
                <w:rFonts w:ascii="方正书宋_GBK" w:eastAsia="方正书宋_GBK"/>
              </w:rPr>
              <w:t>150.47</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开展农业宣传，推动农业政策落实。保障农业信息网络和各项政党工作的开展</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保障各项农业工作的正常运行</w:t>
            </w:r>
          </w:p>
        </w:tc>
        <w:tc>
          <w:tcPr>
            <w:tcW w:w="1417" w:type="dxa"/>
            <w:vAlign w:val="center"/>
          </w:tcPr>
          <w:p w:rsidR="00BA5882" w:rsidRDefault="00BA5882">
            <w:pPr>
              <w:spacing w:line="300" w:lineRule="exact"/>
              <w:jc w:val="left"/>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调研提出规划和政策建议，工作部署、协调推动、普查统计、督促指导、对外合作、行政审</w:t>
            </w:r>
            <w:r>
              <w:rPr>
                <w:rFonts w:ascii="方正书宋_GBK" w:eastAsia="方正书宋_GBK" w:hint="eastAsia"/>
              </w:rPr>
              <w:lastRenderedPageBreak/>
              <w:t>批、业务监管及县委、政府交办的其他事项等行政管理事项。</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lastRenderedPageBreak/>
              <w:t>依法做好行政审批和业务监管事项，完成县委、县政府</w:t>
            </w:r>
            <w:proofErr w:type="gramStart"/>
            <w:r>
              <w:rPr>
                <w:rFonts w:ascii="方正书宋_GBK" w:eastAsia="方正书宋_GBK" w:hint="eastAsia"/>
              </w:rPr>
              <w:t>并办事</w:t>
            </w:r>
            <w:proofErr w:type="gramEnd"/>
            <w:r>
              <w:rPr>
                <w:rFonts w:ascii="方正书宋_GBK" w:eastAsia="方正书宋_GBK" w:hint="eastAsia"/>
              </w:rPr>
              <w:t>项</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交办事项完成率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、综合事务管理</w:t>
            </w:r>
          </w:p>
        </w:tc>
        <w:tc>
          <w:tcPr>
            <w:tcW w:w="1276" w:type="dxa"/>
            <w:vAlign w:val="center"/>
          </w:tcPr>
          <w:p w:rsidR="00BA5882" w:rsidRDefault="00D93A99">
            <w:pPr>
              <w:spacing w:line="300" w:lineRule="exact"/>
              <w:jc w:val="left"/>
              <w:rPr>
                <w:rFonts w:ascii="方正书宋_GBK" w:eastAsia="方正书宋_GBK"/>
              </w:rPr>
            </w:pPr>
            <w:r>
              <w:rPr>
                <w:rFonts w:ascii="方正书宋_GBK" w:eastAsia="方正书宋_GBK"/>
              </w:rPr>
              <w:t>150.47</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加强机关事务性管理，开展机关自身能力建设。</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高效保障机关日常运转</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工作任务完成率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六、生猪定点屠宰</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控制生猪产品质量安全，查处无证私屠乱宰</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为了加强生猪屠宰管理，保证生猪产品质量安全，保障人民身体健康</w:t>
            </w:r>
          </w:p>
        </w:tc>
        <w:tc>
          <w:tcPr>
            <w:tcW w:w="1417" w:type="dxa"/>
            <w:vAlign w:val="center"/>
          </w:tcPr>
          <w:p w:rsidR="00BA5882" w:rsidRDefault="00BA5882">
            <w:pPr>
              <w:spacing w:line="300" w:lineRule="exact"/>
              <w:jc w:val="left"/>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c>
          <w:tcPr>
            <w:tcW w:w="737" w:type="dxa"/>
            <w:vAlign w:val="center"/>
          </w:tcPr>
          <w:p w:rsidR="00BA5882" w:rsidRDefault="00BA5882">
            <w:pPr>
              <w:spacing w:line="300" w:lineRule="exact"/>
              <w:jc w:val="center"/>
              <w:rPr>
                <w:rFonts w:ascii="方正书宋_GBK" w:eastAsia="方正书宋_GBK"/>
              </w:rPr>
            </w:pP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、肉品质</w:t>
            </w:r>
            <w:proofErr w:type="gramStart"/>
            <w:r>
              <w:rPr>
                <w:rFonts w:ascii="方正书宋_GBK" w:eastAsia="方正书宋_GBK" w:hint="eastAsia"/>
                <w:b/>
              </w:rPr>
              <w:t>量安全</w:t>
            </w:r>
            <w:proofErr w:type="gramEnd"/>
            <w:r>
              <w:rPr>
                <w:rFonts w:ascii="方正书宋_GBK" w:eastAsia="方正书宋_GBK" w:hint="eastAsia"/>
                <w:b/>
              </w:rPr>
              <w:t>追溯</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保障肉产品质量，确保食品安全</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建立从畜禽进厂、屠宰加工到销售全过程的肉品质</w:t>
            </w:r>
            <w:proofErr w:type="gramStart"/>
            <w:r>
              <w:rPr>
                <w:rFonts w:ascii="方正书宋_GBK" w:eastAsia="方正书宋_GBK" w:hint="eastAsia"/>
              </w:rPr>
              <w:t>量安全</w:t>
            </w:r>
            <w:proofErr w:type="gramEnd"/>
            <w:r>
              <w:rPr>
                <w:rFonts w:ascii="方正书宋_GBK" w:eastAsia="方正书宋_GBK" w:hint="eastAsia"/>
              </w:rPr>
              <w:t>控制、可追溯的</w:t>
            </w:r>
            <w:proofErr w:type="gramStart"/>
            <w:r>
              <w:rPr>
                <w:rFonts w:ascii="方正书宋_GBK" w:eastAsia="方正书宋_GBK" w:hint="eastAsia"/>
              </w:rPr>
              <w:t>资料台账记</w:t>
            </w:r>
            <w:proofErr w:type="gramEnd"/>
            <w:r>
              <w:rPr>
                <w:rFonts w:ascii="方正书宋_GBK" w:eastAsia="方正书宋_GBK" w:hint="eastAsia"/>
              </w:rPr>
              <w:t>录体系。</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质量安全追溯率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85%</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、肉品出厂检验</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保障肉产品质量，确保食品安全</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肉品品质检验员做到同步检疫，出厂肉品必须做到证章齐全。</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证章齐全率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、病死肉无害化处理</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保障肉产品质量，确保食品安全</w:t>
            </w: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确保摘除</w:t>
            </w:r>
            <w:r>
              <w:rPr>
                <w:rFonts w:ascii="方正书宋_GBK" w:eastAsia="方正书宋_GBK" w:hint="cs"/>
                <w:cs/>
              </w:rPr>
              <w:t>“</w:t>
            </w:r>
            <w:r>
              <w:rPr>
                <w:rFonts w:ascii="方正书宋_GBK" w:eastAsia="方正书宋_GBK" w:hint="eastAsia"/>
              </w:rPr>
              <w:t>三腺</w:t>
            </w:r>
            <w:r>
              <w:rPr>
                <w:rFonts w:ascii="方正书宋_GBK" w:eastAsia="方正书宋_GBK" w:hint="cs"/>
                <w:cs/>
              </w:rPr>
              <w:t>”</w:t>
            </w:r>
            <w:r>
              <w:rPr>
                <w:rFonts w:ascii="方正书宋_GBK" w:eastAsia="方正书宋_GBK" w:hint="eastAsia"/>
              </w:rPr>
              <w:t>、病死肉无害化焚烧处理</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病死肉无害化处理率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BA5882">
        <w:trPr>
          <w:trHeight w:val="227"/>
          <w:jc w:val="center"/>
        </w:trPr>
        <w:tc>
          <w:tcPr>
            <w:tcW w:w="2341" w:type="dxa"/>
            <w:vAlign w:val="center"/>
          </w:tcPr>
          <w:p w:rsidR="00BA5882" w:rsidRDefault="00D93A9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、私屠私宰</w:t>
            </w:r>
          </w:p>
        </w:tc>
        <w:tc>
          <w:tcPr>
            <w:tcW w:w="1276" w:type="dxa"/>
            <w:vAlign w:val="center"/>
          </w:tcPr>
          <w:p w:rsidR="00BA5882" w:rsidRDefault="00BA5882">
            <w:pPr>
              <w:spacing w:line="300" w:lineRule="exact"/>
              <w:jc w:val="left"/>
              <w:rPr>
                <w:rFonts w:ascii="方正书宋_GBK" w:eastAsia="方正书宋_GBK"/>
              </w:rPr>
            </w:pPr>
          </w:p>
        </w:tc>
        <w:tc>
          <w:tcPr>
            <w:tcW w:w="2976"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保障肉产品质量，确保食品安全</w:t>
            </w:r>
          </w:p>
        </w:tc>
        <w:tc>
          <w:tcPr>
            <w:tcW w:w="2976" w:type="dxa"/>
            <w:vAlign w:val="center"/>
          </w:tcPr>
          <w:p w:rsidR="00BA5882" w:rsidRDefault="00D93A99">
            <w:pPr>
              <w:spacing w:line="300" w:lineRule="exact"/>
              <w:jc w:val="left"/>
              <w:rPr>
                <w:rFonts w:ascii="方正书宋_GBK" w:eastAsia="方正书宋_GBK"/>
              </w:rPr>
            </w:pPr>
            <w:proofErr w:type="gramStart"/>
            <w:r>
              <w:rPr>
                <w:rFonts w:ascii="方正书宋_GBK" w:eastAsia="方正书宋_GBK" w:hint="eastAsia"/>
              </w:rPr>
              <w:t>无定点证屠宰</w:t>
            </w:r>
            <w:proofErr w:type="gramEnd"/>
            <w:r>
              <w:rPr>
                <w:rFonts w:ascii="方正书宋_GBK" w:eastAsia="方正书宋_GBK" w:hint="eastAsia"/>
              </w:rPr>
              <w:t>生猪</w:t>
            </w:r>
          </w:p>
        </w:tc>
        <w:tc>
          <w:tcPr>
            <w:tcW w:w="1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私屠乱</w:t>
            </w:r>
            <w:proofErr w:type="gramStart"/>
            <w:r>
              <w:rPr>
                <w:rFonts w:ascii="方正书宋_GBK" w:eastAsia="方正书宋_GBK" w:hint="eastAsia"/>
              </w:rPr>
              <w:t>宰查处</w:t>
            </w:r>
            <w:proofErr w:type="gramEnd"/>
            <w:r>
              <w:rPr>
                <w:rFonts w:ascii="方正书宋_GBK" w:eastAsia="方正书宋_GBK" w:hint="eastAsia"/>
              </w:rPr>
              <w:t>率</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80%</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75%</w:t>
            </w:r>
          </w:p>
        </w:tc>
        <w:tc>
          <w:tcPr>
            <w:tcW w:w="737" w:type="dxa"/>
            <w:vAlign w:val="center"/>
          </w:tcPr>
          <w:p w:rsidR="00BA5882" w:rsidRDefault="00D93A99">
            <w:pPr>
              <w:spacing w:line="300" w:lineRule="exact"/>
              <w:jc w:val="center"/>
              <w:rPr>
                <w:rFonts w:ascii="方正书宋_GBK" w:eastAsia="方正书宋_GBK"/>
              </w:rPr>
            </w:pPr>
            <w:r>
              <w:rPr>
                <w:rFonts w:ascii="方正书宋_GBK" w:eastAsia="方正书宋_GBK"/>
              </w:rPr>
              <w:t>75%</w:t>
            </w:r>
            <w:r>
              <w:rPr>
                <w:rFonts w:ascii="方正书宋_GBK" w:eastAsia="方正书宋_GBK" w:hint="eastAsia"/>
              </w:rPr>
              <w:t>以下</w:t>
            </w:r>
          </w:p>
        </w:tc>
      </w:tr>
    </w:tbl>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BA5882" w:rsidRDefault="00D93A99">
      <w:pPr>
        <w:ind w:firstLineChars="200" w:firstLine="640"/>
        <w:rPr>
          <w:rFonts w:ascii="仿宋_GB2312" w:eastAsia="仿宋_GB2312" w:hAnsi="Times New Roman" w:cs="Times New Roman"/>
          <w:sz w:val="32"/>
          <w:szCs w:val="32"/>
        </w:rPr>
      </w:pPr>
      <w:bookmarkStart w:id="3" w:name="_Toc471398468"/>
      <w:r>
        <w:rPr>
          <w:rFonts w:ascii="仿宋" w:eastAsia="仿宋" w:hAnsi="仿宋" w:cs="仿宋" w:hint="eastAsia"/>
          <w:sz w:val="32"/>
          <w:szCs w:val="32"/>
        </w:rPr>
        <w:t>2018年，</w:t>
      </w:r>
      <w:proofErr w:type="gramStart"/>
      <w:r>
        <w:rPr>
          <w:rFonts w:ascii="仿宋" w:eastAsia="仿宋" w:hAnsi="仿宋" w:cs="仿宋" w:hint="eastAsia"/>
          <w:sz w:val="32"/>
          <w:szCs w:val="32"/>
        </w:rPr>
        <w:t>我部门</w:t>
      </w:r>
      <w:proofErr w:type="gramEnd"/>
      <w:r>
        <w:rPr>
          <w:rFonts w:ascii="仿宋" w:eastAsia="仿宋" w:hAnsi="仿宋" w:cs="仿宋" w:hint="eastAsia"/>
          <w:sz w:val="32"/>
          <w:szCs w:val="32"/>
        </w:rPr>
        <w:t>安排政府采购预算136.09万元。具体内容见下表</w:t>
      </w:r>
      <w:r>
        <w:rPr>
          <w:rFonts w:ascii="仿宋_GB2312" w:eastAsia="仿宋_GB2312" w:hAnsi="Times New Roman" w:cs="Times New Roman" w:hint="eastAsia"/>
          <w:sz w:val="32"/>
          <w:szCs w:val="32"/>
        </w:rPr>
        <w:t>。</w:t>
      </w:r>
    </w:p>
    <w:p w:rsidR="00BA5882" w:rsidRDefault="00BA5882">
      <w:pPr>
        <w:ind w:firstLineChars="200" w:firstLine="640"/>
        <w:rPr>
          <w:rFonts w:ascii="仿宋_GB2312" w:eastAsia="仿宋_GB2312" w:hAnsi="Times New Roman" w:cs="Times New Roman"/>
          <w:color w:val="FF0000"/>
          <w:sz w:val="32"/>
          <w:szCs w:val="32"/>
        </w:rPr>
      </w:pPr>
    </w:p>
    <w:p w:rsidR="00BA5882" w:rsidRDefault="00D93A99">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3"/>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17"/>
        <w:gridCol w:w="1068"/>
        <w:gridCol w:w="943"/>
        <w:gridCol w:w="1371"/>
        <w:gridCol w:w="730"/>
        <w:gridCol w:w="741"/>
        <w:gridCol w:w="808"/>
        <w:gridCol w:w="932"/>
        <w:gridCol w:w="932"/>
        <w:gridCol w:w="932"/>
        <w:gridCol w:w="932"/>
        <w:gridCol w:w="935"/>
        <w:gridCol w:w="935"/>
        <w:gridCol w:w="892"/>
      </w:tblGrid>
      <w:tr w:rsidR="00BA5882">
        <w:trPr>
          <w:tblHeader/>
          <w:jc w:val="center"/>
        </w:trPr>
        <w:tc>
          <w:tcPr>
            <w:tcW w:w="8078" w:type="dxa"/>
            <w:gridSpan w:val="7"/>
            <w:tcBorders>
              <w:top w:val="single" w:sz="6" w:space="0" w:color="FFFFFF"/>
              <w:left w:val="single" w:sz="6" w:space="0" w:color="FFFFFF"/>
              <w:right w:val="single" w:sz="6" w:space="0" w:color="FFFFFF"/>
            </w:tcBorders>
            <w:vAlign w:val="center"/>
          </w:tcPr>
          <w:p w:rsidR="00BA5882" w:rsidRDefault="00D93A99">
            <w:pPr>
              <w:spacing w:line="300" w:lineRule="exact"/>
              <w:jc w:val="left"/>
              <w:rPr>
                <w:rFonts w:ascii="方正小标宋_GBK" w:eastAsia="方正小标宋_GBK"/>
                <w:sz w:val="24"/>
              </w:rPr>
            </w:pPr>
            <w:r>
              <w:rPr>
                <w:rFonts w:ascii="方正小标宋_GBK" w:eastAsia="方正小标宋_GBK" w:hint="eastAsia"/>
                <w:sz w:val="24"/>
              </w:rPr>
              <w:t>706霸州市畜牧兽医局</w:t>
            </w:r>
          </w:p>
        </w:tc>
        <w:tc>
          <w:tcPr>
            <w:tcW w:w="6490" w:type="dxa"/>
            <w:gridSpan w:val="7"/>
            <w:tcBorders>
              <w:top w:val="single" w:sz="6" w:space="0" w:color="FFFFFF"/>
              <w:left w:val="single" w:sz="6" w:space="0" w:color="FFFFFF"/>
              <w:right w:val="single" w:sz="6" w:space="0" w:color="FFFFFF"/>
            </w:tcBorders>
            <w:vAlign w:val="center"/>
          </w:tcPr>
          <w:p w:rsidR="00BA5882" w:rsidRDefault="00D93A99">
            <w:pPr>
              <w:spacing w:line="300" w:lineRule="exact"/>
              <w:jc w:val="right"/>
              <w:rPr>
                <w:rFonts w:ascii="方正书宋_GBK" w:eastAsia="方正书宋_GBK"/>
                <w:sz w:val="24"/>
              </w:rPr>
            </w:pPr>
            <w:r>
              <w:rPr>
                <w:rFonts w:ascii="方正书宋_GBK" w:eastAsia="方正书宋_GBK" w:hint="eastAsia"/>
                <w:sz w:val="24"/>
              </w:rPr>
              <w:t>单位：万元</w:t>
            </w:r>
          </w:p>
        </w:tc>
      </w:tr>
      <w:tr w:rsidR="00BA5882">
        <w:trPr>
          <w:tblHeader/>
          <w:jc w:val="center"/>
        </w:trPr>
        <w:tc>
          <w:tcPr>
            <w:tcW w:w="3485" w:type="dxa"/>
            <w:gridSpan w:val="2"/>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政府采购项目来源</w:t>
            </w:r>
          </w:p>
        </w:tc>
        <w:tc>
          <w:tcPr>
            <w:tcW w:w="943"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采购物品名称</w:t>
            </w:r>
          </w:p>
        </w:tc>
        <w:tc>
          <w:tcPr>
            <w:tcW w:w="1371"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政府采购目录序号</w:t>
            </w:r>
          </w:p>
        </w:tc>
        <w:tc>
          <w:tcPr>
            <w:tcW w:w="730"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数量单位</w:t>
            </w:r>
          </w:p>
        </w:tc>
        <w:tc>
          <w:tcPr>
            <w:tcW w:w="741"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数量</w:t>
            </w:r>
          </w:p>
        </w:tc>
        <w:tc>
          <w:tcPr>
            <w:tcW w:w="808"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单价</w:t>
            </w:r>
          </w:p>
        </w:tc>
        <w:tc>
          <w:tcPr>
            <w:tcW w:w="6490" w:type="dxa"/>
            <w:gridSpan w:val="7"/>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政府采购金额</w:t>
            </w:r>
          </w:p>
        </w:tc>
      </w:tr>
      <w:tr w:rsidR="00BA5882">
        <w:trPr>
          <w:tblHeader/>
          <w:jc w:val="center"/>
        </w:trPr>
        <w:tc>
          <w:tcPr>
            <w:tcW w:w="2417"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项目名称</w:t>
            </w:r>
          </w:p>
        </w:tc>
        <w:tc>
          <w:tcPr>
            <w:tcW w:w="1068"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预算资金</w:t>
            </w:r>
          </w:p>
        </w:tc>
        <w:tc>
          <w:tcPr>
            <w:tcW w:w="943" w:type="dxa"/>
            <w:vMerge/>
            <w:vAlign w:val="center"/>
          </w:tcPr>
          <w:p w:rsidR="00BA5882" w:rsidRDefault="00BA5882">
            <w:pPr>
              <w:spacing w:line="300" w:lineRule="exact"/>
              <w:jc w:val="left"/>
              <w:outlineLvl w:val="0"/>
            </w:pPr>
          </w:p>
        </w:tc>
        <w:tc>
          <w:tcPr>
            <w:tcW w:w="1371" w:type="dxa"/>
            <w:vMerge/>
            <w:vAlign w:val="center"/>
          </w:tcPr>
          <w:p w:rsidR="00BA5882" w:rsidRDefault="00BA5882">
            <w:pPr>
              <w:spacing w:line="300" w:lineRule="exact"/>
              <w:jc w:val="left"/>
              <w:outlineLvl w:val="0"/>
            </w:pPr>
          </w:p>
        </w:tc>
        <w:tc>
          <w:tcPr>
            <w:tcW w:w="730" w:type="dxa"/>
            <w:vMerge/>
            <w:vAlign w:val="center"/>
          </w:tcPr>
          <w:p w:rsidR="00BA5882" w:rsidRDefault="00BA5882">
            <w:pPr>
              <w:spacing w:line="300" w:lineRule="exact"/>
              <w:jc w:val="left"/>
              <w:outlineLvl w:val="0"/>
            </w:pPr>
          </w:p>
        </w:tc>
        <w:tc>
          <w:tcPr>
            <w:tcW w:w="741" w:type="dxa"/>
            <w:vMerge/>
            <w:vAlign w:val="center"/>
          </w:tcPr>
          <w:p w:rsidR="00BA5882" w:rsidRDefault="00BA5882">
            <w:pPr>
              <w:spacing w:line="300" w:lineRule="exact"/>
              <w:jc w:val="left"/>
              <w:outlineLvl w:val="0"/>
            </w:pPr>
          </w:p>
        </w:tc>
        <w:tc>
          <w:tcPr>
            <w:tcW w:w="808" w:type="dxa"/>
            <w:vMerge/>
            <w:vAlign w:val="center"/>
          </w:tcPr>
          <w:p w:rsidR="00BA5882" w:rsidRDefault="00BA5882">
            <w:pPr>
              <w:spacing w:line="300" w:lineRule="exact"/>
              <w:jc w:val="left"/>
              <w:outlineLvl w:val="0"/>
            </w:pPr>
          </w:p>
        </w:tc>
        <w:tc>
          <w:tcPr>
            <w:tcW w:w="932"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总计</w:t>
            </w:r>
          </w:p>
        </w:tc>
        <w:tc>
          <w:tcPr>
            <w:tcW w:w="4666" w:type="dxa"/>
            <w:gridSpan w:val="5"/>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当年部门预算安排资金</w:t>
            </w:r>
          </w:p>
        </w:tc>
        <w:tc>
          <w:tcPr>
            <w:tcW w:w="892" w:type="dxa"/>
            <w:vMerge w:val="restart"/>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其他渠道资金</w:t>
            </w:r>
          </w:p>
        </w:tc>
      </w:tr>
      <w:tr w:rsidR="00BA5882">
        <w:trPr>
          <w:tblHeader/>
          <w:jc w:val="center"/>
        </w:trPr>
        <w:tc>
          <w:tcPr>
            <w:tcW w:w="2417" w:type="dxa"/>
            <w:vMerge/>
            <w:vAlign w:val="center"/>
          </w:tcPr>
          <w:p w:rsidR="00BA5882" w:rsidRDefault="00BA5882">
            <w:pPr>
              <w:spacing w:line="300" w:lineRule="exact"/>
              <w:jc w:val="left"/>
              <w:outlineLvl w:val="0"/>
            </w:pPr>
          </w:p>
        </w:tc>
        <w:tc>
          <w:tcPr>
            <w:tcW w:w="1068" w:type="dxa"/>
            <w:vMerge/>
            <w:vAlign w:val="center"/>
          </w:tcPr>
          <w:p w:rsidR="00BA5882" w:rsidRDefault="00BA5882">
            <w:pPr>
              <w:spacing w:line="300" w:lineRule="exact"/>
              <w:jc w:val="left"/>
              <w:outlineLvl w:val="0"/>
            </w:pPr>
          </w:p>
        </w:tc>
        <w:tc>
          <w:tcPr>
            <w:tcW w:w="943" w:type="dxa"/>
            <w:vMerge/>
            <w:vAlign w:val="center"/>
          </w:tcPr>
          <w:p w:rsidR="00BA5882" w:rsidRDefault="00BA5882">
            <w:pPr>
              <w:spacing w:line="300" w:lineRule="exact"/>
              <w:jc w:val="left"/>
              <w:outlineLvl w:val="0"/>
            </w:pPr>
          </w:p>
        </w:tc>
        <w:tc>
          <w:tcPr>
            <w:tcW w:w="1371" w:type="dxa"/>
            <w:vMerge/>
            <w:vAlign w:val="center"/>
          </w:tcPr>
          <w:p w:rsidR="00BA5882" w:rsidRDefault="00BA5882">
            <w:pPr>
              <w:spacing w:line="300" w:lineRule="exact"/>
              <w:jc w:val="left"/>
              <w:outlineLvl w:val="0"/>
            </w:pPr>
          </w:p>
        </w:tc>
        <w:tc>
          <w:tcPr>
            <w:tcW w:w="730" w:type="dxa"/>
            <w:vMerge/>
            <w:vAlign w:val="center"/>
          </w:tcPr>
          <w:p w:rsidR="00BA5882" w:rsidRDefault="00BA5882">
            <w:pPr>
              <w:spacing w:line="300" w:lineRule="exact"/>
              <w:jc w:val="left"/>
              <w:outlineLvl w:val="0"/>
            </w:pPr>
          </w:p>
        </w:tc>
        <w:tc>
          <w:tcPr>
            <w:tcW w:w="741" w:type="dxa"/>
            <w:vMerge/>
            <w:vAlign w:val="center"/>
          </w:tcPr>
          <w:p w:rsidR="00BA5882" w:rsidRDefault="00BA5882">
            <w:pPr>
              <w:spacing w:line="300" w:lineRule="exact"/>
              <w:jc w:val="left"/>
              <w:outlineLvl w:val="0"/>
            </w:pPr>
          </w:p>
        </w:tc>
        <w:tc>
          <w:tcPr>
            <w:tcW w:w="808" w:type="dxa"/>
            <w:vMerge/>
            <w:vAlign w:val="center"/>
          </w:tcPr>
          <w:p w:rsidR="00BA5882" w:rsidRDefault="00BA5882">
            <w:pPr>
              <w:spacing w:line="300" w:lineRule="exact"/>
              <w:jc w:val="left"/>
              <w:outlineLvl w:val="0"/>
            </w:pPr>
          </w:p>
        </w:tc>
        <w:tc>
          <w:tcPr>
            <w:tcW w:w="932" w:type="dxa"/>
            <w:vMerge/>
            <w:vAlign w:val="center"/>
          </w:tcPr>
          <w:p w:rsidR="00BA5882" w:rsidRDefault="00BA5882">
            <w:pPr>
              <w:spacing w:line="300" w:lineRule="exact"/>
              <w:jc w:val="left"/>
              <w:outlineLvl w:val="0"/>
            </w:pPr>
          </w:p>
        </w:tc>
        <w:tc>
          <w:tcPr>
            <w:tcW w:w="932"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合计</w:t>
            </w:r>
          </w:p>
        </w:tc>
        <w:tc>
          <w:tcPr>
            <w:tcW w:w="932"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一般公共预算拨款</w:t>
            </w:r>
          </w:p>
        </w:tc>
        <w:tc>
          <w:tcPr>
            <w:tcW w:w="932"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基金预算拨款</w:t>
            </w:r>
          </w:p>
        </w:tc>
        <w:tc>
          <w:tcPr>
            <w:tcW w:w="935"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财政专户核拨</w:t>
            </w:r>
          </w:p>
        </w:tc>
        <w:tc>
          <w:tcPr>
            <w:tcW w:w="935"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其他来源收入</w:t>
            </w:r>
          </w:p>
        </w:tc>
        <w:tc>
          <w:tcPr>
            <w:tcW w:w="892" w:type="dxa"/>
            <w:vMerge/>
            <w:vAlign w:val="center"/>
          </w:tcPr>
          <w:p w:rsidR="00BA5882" w:rsidRDefault="00BA5882">
            <w:pPr>
              <w:spacing w:line="300" w:lineRule="exact"/>
              <w:jc w:val="left"/>
              <w:outlineLvl w:val="0"/>
            </w:pPr>
          </w:p>
        </w:tc>
      </w:tr>
      <w:tr w:rsidR="00BA5882">
        <w:trPr>
          <w:jc w:val="center"/>
        </w:trPr>
        <w:tc>
          <w:tcPr>
            <w:tcW w:w="2417"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合　计</w:t>
            </w:r>
          </w:p>
        </w:tc>
        <w:tc>
          <w:tcPr>
            <w:tcW w:w="1068" w:type="dxa"/>
            <w:vAlign w:val="center"/>
          </w:tcPr>
          <w:p w:rsidR="00BA5882" w:rsidRDefault="00BA5882">
            <w:pPr>
              <w:spacing w:line="300" w:lineRule="exact"/>
              <w:jc w:val="right"/>
              <w:rPr>
                <w:rFonts w:ascii="方正书宋_GBK" w:eastAsia="方正书宋_GBK"/>
                <w:b/>
              </w:rPr>
            </w:pPr>
          </w:p>
        </w:tc>
        <w:tc>
          <w:tcPr>
            <w:tcW w:w="943" w:type="dxa"/>
            <w:vAlign w:val="center"/>
          </w:tcPr>
          <w:p w:rsidR="00BA5882" w:rsidRDefault="00BA5882">
            <w:pPr>
              <w:spacing w:line="300" w:lineRule="exact"/>
              <w:jc w:val="left"/>
              <w:rPr>
                <w:rFonts w:ascii="方正书宋_GBK" w:eastAsia="方正书宋_GBK"/>
                <w:b/>
              </w:rPr>
            </w:pPr>
          </w:p>
        </w:tc>
        <w:tc>
          <w:tcPr>
            <w:tcW w:w="1371" w:type="dxa"/>
            <w:vAlign w:val="center"/>
          </w:tcPr>
          <w:p w:rsidR="00BA5882" w:rsidRDefault="00BA5882">
            <w:pPr>
              <w:spacing w:line="300" w:lineRule="exact"/>
              <w:jc w:val="left"/>
              <w:rPr>
                <w:rFonts w:ascii="方正书宋_GBK" w:eastAsia="方正书宋_GBK"/>
                <w:b/>
              </w:rPr>
            </w:pPr>
          </w:p>
        </w:tc>
        <w:tc>
          <w:tcPr>
            <w:tcW w:w="730" w:type="dxa"/>
            <w:vAlign w:val="center"/>
          </w:tcPr>
          <w:p w:rsidR="00BA5882" w:rsidRDefault="00BA5882">
            <w:pPr>
              <w:spacing w:line="300" w:lineRule="exact"/>
              <w:jc w:val="left"/>
              <w:rPr>
                <w:rFonts w:ascii="方正书宋_GBK" w:eastAsia="方正书宋_GBK"/>
                <w:b/>
              </w:rPr>
            </w:pPr>
          </w:p>
        </w:tc>
        <w:tc>
          <w:tcPr>
            <w:tcW w:w="741" w:type="dxa"/>
            <w:vAlign w:val="center"/>
          </w:tcPr>
          <w:p w:rsidR="00BA5882" w:rsidRDefault="00BA5882">
            <w:pPr>
              <w:spacing w:line="300" w:lineRule="exact"/>
              <w:jc w:val="right"/>
              <w:rPr>
                <w:rFonts w:ascii="方正书宋_GBK" w:eastAsia="方正书宋_GBK"/>
                <w:b/>
              </w:rPr>
            </w:pPr>
          </w:p>
        </w:tc>
        <w:tc>
          <w:tcPr>
            <w:tcW w:w="808" w:type="dxa"/>
            <w:vAlign w:val="center"/>
          </w:tcPr>
          <w:p w:rsidR="00BA5882" w:rsidRDefault="00BA5882">
            <w:pPr>
              <w:spacing w:line="300" w:lineRule="exact"/>
              <w:jc w:val="right"/>
              <w:rPr>
                <w:rFonts w:ascii="方正书宋_GBK" w:eastAsia="方正书宋_GBK"/>
                <w:b/>
              </w:rPr>
            </w:pPr>
          </w:p>
        </w:tc>
        <w:tc>
          <w:tcPr>
            <w:tcW w:w="932" w:type="dxa"/>
            <w:vAlign w:val="center"/>
          </w:tcPr>
          <w:p w:rsidR="00BA5882" w:rsidRDefault="00D93A99">
            <w:pPr>
              <w:spacing w:line="300" w:lineRule="exact"/>
              <w:jc w:val="right"/>
              <w:rPr>
                <w:rFonts w:ascii="方正书宋_GBK" w:eastAsia="方正书宋_GBK"/>
                <w:b/>
              </w:rPr>
            </w:pPr>
            <w:r>
              <w:rPr>
                <w:rFonts w:ascii="方正书宋_GBK" w:eastAsia="方正书宋_GBK"/>
                <w:b/>
              </w:rPr>
              <w:t>136.09</w:t>
            </w:r>
          </w:p>
        </w:tc>
        <w:tc>
          <w:tcPr>
            <w:tcW w:w="932" w:type="dxa"/>
            <w:vAlign w:val="center"/>
          </w:tcPr>
          <w:p w:rsidR="00BA5882" w:rsidRDefault="00D93A99">
            <w:pPr>
              <w:spacing w:line="300" w:lineRule="exact"/>
              <w:jc w:val="right"/>
              <w:rPr>
                <w:rFonts w:ascii="方正书宋_GBK" w:eastAsia="方正书宋_GBK"/>
                <w:b/>
              </w:rPr>
            </w:pPr>
            <w:r>
              <w:rPr>
                <w:rFonts w:ascii="方正书宋_GBK" w:eastAsia="方正书宋_GBK"/>
                <w:b/>
              </w:rPr>
              <w:t>136.09</w:t>
            </w:r>
          </w:p>
        </w:tc>
        <w:tc>
          <w:tcPr>
            <w:tcW w:w="932" w:type="dxa"/>
            <w:vAlign w:val="center"/>
          </w:tcPr>
          <w:p w:rsidR="00BA5882" w:rsidRDefault="00D93A99">
            <w:pPr>
              <w:spacing w:line="300" w:lineRule="exact"/>
              <w:jc w:val="right"/>
              <w:rPr>
                <w:rFonts w:ascii="方正书宋_GBK" w:eastAsia="方正书宋_GBK"/>
                <w:b/>
              </w:rPr>
            </w:pPr>
            <w:r>
              <w:rPr>
                <w:rFonts w:ascii="方正书宋_GBK" w:eastAsia="方正书宋_GBK"/>
                <w:b/>
              </w:rPr>
              <w:t>136.09</w:t>
            </w:r>
          </w:p>
        </w:tc>
        <w:tc>
          <w:tcPr>
            <w:tcW w:w="932" w:type="dxa"/>
            <w:vAlign w:val="center"/>
          </w:tcPr>
          <w:p w:rsidR="00BA5882" w:rsidRDefault="00BA5882">
            <w:pPr>
              <w:spacing w:line="300" w:lineRule="exact"/>
              <w:jc w:val="right"/>
              <w:rPr>
                <w:rFonts w:ascii="方正书宋_GBK" w:eastAsia="方正书宋_GBK"/>
                <w:b/>
              </w:rPr>
            </w:pPr>
          </w:p>
        </w:tc>
        <w:tc>
          <w:tcPr>
            <w:tcW w:w="935" w:type="dxa"/>
            <w:vAlign w:val="center"/>
          </w:tcPr>
          <w:p w:rsidR="00BA5882" w:rsidRDefault="00BA5882">
            <w:pPr>
              <w:spacing w:line="300" w:lineRule="exact"/>
              <w:jc w:val="right"/>
              <w:rPr>
                <w:rFonts w:ascii="方正书宋_GBK" w:eastAsia="方正书宋_GBK"/>
                <w:b/>
              </w:rPr>
            </w:pPr>
          </w:p>
        </w:tc>
        <w:tc>
          <w:tcPr>
            <w:tcW w:w="935" w:type="dxa"/>
            <w:vAlign w:val="center"/>
          </w:tcPr>
          <w:p w:rsidR="00BA5882" w:rsidRDefault="00BA5882">
            <w:pPr>
              <w:spacing w:line="300" w:lineRule="exact"/>
              <w:jc w:val="right"/>
              <w:rPr>
                <w:rFonts w:ascii="方正书宋_GBK" w:eastAsia="方正书宋_GBK"/>
                <w:b/>
              </w:rPr>
            </w:pPr>
          </w:p>
        </w:tc>
        <w:tc>
          <w:tcPr>
            <w:tcW w:w="892" w:type="dxa"/>
            <w:vAlign w:val="center"/>
          </w:tcPr>
          <w:p w:rsidR="00BA5882" w:rsidRDefault="00BA5882">
            <w:pPr>
              <w:spacing w:line="300" w:lineRule="exact"/>
              <w:jc w:val="right"/>
              <w:rPr>
                <w:rFonts w:ascii="方正书宋_GBK" w:eastAsia="方正书宋_GBK"/>
                <w:b/>
              </w:rPr>
            </w:pPr>
          </w:p>
        </w:tc>
      </w:tr>
      <w:tr w:rsidR="00BA5882">
        <w:trPr>
          <w:jc w:val="center"/>
        </w:trPr>
        <w:tc>
          <w:tcPr>
            <w:tcW w:w="2417" w:type="dxa"/>
            <w:vAlign w:val="center"/>
          </w:tcPr>
          <w:p w:rsidR="00BA5882" w:rsidRDefault="00D93A99">
            <w:pPr>
              <w:spacing w:line="300" w:lineRule="exact"/>
              <w:jc w:val="center"/>
              <w:rPr>
                <w:rFonts w:ascii="方正书宋_GBK" w:eastAsia="方正书宋_GBK"/>
                <w:b/>
              </w:rPr>
            </w:pPr>
            <w:r>
              <w:rPr>
                <w:rFonts w:ascii="方正书宋_GBK" w:eastAsia="方正书宋_GBK" w:hint="eastAsia"/>
                <w:b/>
              </w:rPr>
              <w:t>霸州市畜牧兽医局小计</w:t>
            </w:r>
          </w:p>
        </w:tc>
        <w:tc>
          <w:tcPr>
            <w:tcW w:w="1068" w:type="dxa"/>
            <w:vAlign w:val="center"/>
          </w:tcPr>
          <w:p w:rsidR="00BA5882" w:rsidRDefault="00BA5882">
            <w:pPr>
              <w:spacing w:line="300" w:lineRule="exact"/>
              <w:jc w:val="right"/>
              <w:rPr>
                <w:rFonts w:ascii="方正书宋_GBK" w:eastAsia="方正书宋_GBK"/>
                <w:b/>
              </w:rPr>
            </w:pPr>
          </w:p>
        </w:tc>
        <w:tc>
          <w:tcPr>
            <w:tcW w:w="943" w:type="dxa"/>
            <w:vAlign w:val="center"/>
          </w:tcPr>
          <w:p w:rsidR="00BA5882" w:rsidRDefault="00BA5882">
            <w:pPr>
              <w:spacing w:line="300" w:lineRule="exact"/>
              <w:jc w:val="left"/>
              <w:rPr>
                <w:rFonts w:ascii="方正书宋_GBK" w:eastAsia="方正书宋_GBK"/>
                <w:b/>
              </w:rPr>
            </w:pPr>
          </w:p>
        </w:tc>
        <w:tc>
          <w:tcPr>
            <w:tcW w:w="1371" w:type="dxa"/>
            <w:vAlign w:val="center"/>
          </w:tcPr>
          <w:p w:rsidR="00BA5882" w:rsidRDefault="00BA5882">
            <w:pPr>
              <w:spacing w:line="300" w:lineRule="exact"/>
              <w:jc w:val="left"/>
              <w:rPr>
                <w:rFonts w:ascii="方正书宋_GBK" w:eastAsia="方正书宋_GBK"/>
                <w:b/>
              </w:rPr>
            </w:pPr>
          </w:p>
        </w:tc>
        <w:tc>
          <w:tcPr>
            <w:tcW w:w="730" w:type="dxa"/>
            <w:vAlign w:val="center"/>
          </w:tcPr>
          <w:p w:rsidR="00BA5882" w:rsidRDefault="00BA5882">
            <w:pPr>
              <w:spacing w:line="300" w:lineRule="exact"/>
              <w:jc w:val="left"/>
              <w:rPr>
                <w:rFonts w:ascii="方正书宋_GBK" w:eastAsia="方正书宋_GBK"/>
                <w:b/>
              </w:rPr>
            </w:pPr>
          </w:p>
        </w:tc>
        <w:tc>
          <w:tcPr>
            <w:tcW w:w="741" w:type="dxa"/>
            <w:vAlign w:val="center"/>
          </w:tcPr>
          <w:p w:rsidR="00BA5882" w:rsidRDefault="00BA5882">
            <w:pPr>
              <w:spacing w:line="300" w:lineRule="exact"/>
              <w:jc w:val="right"/>
              <w:rPr>
                <w:rFonts w:ascii="方正书宋_GBK" w:eastAsia="方正书宋_GBK"/>
                <w:b/>
              </w:rPr>
            </w:pPr>
          </w:p>
        </w:tc>
        <w:tc>
          <w:tcPr>
            <w:tcW w:w="808" w:type="dxa"/>
            <w:vAlign w:val="center"/>
          </w:tcPr>
          <w:p w:rsidR="00BA5882" w:rsidRDefault="00BA5882">
            <w:pPr>
              <w:spacing w:line="300" w:lineRule="exact"/>
              <w:jc w:val="right"/>
              <w:rPr>
                <w:rFonts w:ascii="方正书宋_GBK" w:eastAsia="方正书宋_GBK"/>
                <w:b/>
              </w:rPr>
            </w:pPr>
          </w:p>
        </w:tc>
        <w:tc>
          <w:tcPr>
            <w:tcW w:w="932" w:type="dxa"/>
            <w:vAlign w:val="center"/>
          </w:tcPr>
          <w:p w:rsidR="00BA5882" w:rsidRDefault="00D93A99">
            <w:pPr>
              <w:spacing w:line="300" w:lineRule="exact"/>
              <w:jc w:val="right"/>
              <w:rPr>
                <w:rFonts w:ascii="方正书宋_GBK" w:eastAsia="方正书宋_GBK"/>
                <w:b/>
              </w:rPr>
            </w:pPr>
            <w:r>
              <w:rPr>
                <w:rFonts w:ascii="方正书宋_GBK" w:eastAsia="方正书宋_GBK"/>
                <w:b/>
              </w:rPr>
              <w:t>136.09</w:t>
            </w:r>
          </w:p>
        </w:tc>
        <w:tc>
          <w:tcPr>
            <w:tcW w:w="932" w:type="dxa"/>
            <w:vAlign w:val="center"/>
          </w:tcPr>
          <w:p w:rsidR="00BA5882" w:rsidRDefault="00D93A99">
            <w:pPr>
              <w:spacing w:line="300" w:lineRule="exact"/>
              <w:jc w:val="right"/>
              <w:rPr>
                <w:rFonts w:ascii="方正书宋_GBK" w:eastAsia="方正书宋_GBK"/>
                <w:b/>
              </w:rPr>
            </w:pPr>
            <w:r>
              <w:rPr>
                <w:rFonts w:ascii="方正书宋_GBK" w:eastAsia="方正书宋_GBK"/>
                <w:b/>
              </w:rPr>
              <w:t>136.09</w:t>
            </w:r>
          </w:p>
        </w:tc>
        <w:tc>
          <w:tcPr>
            <w:tcW w:w="932" w:type="dxa"/>
            <w:vAlign w:val="center"/>
          </w:tcPr>
          <w:p w:rsidR="00BA5882" w:rsidRDefault="00D93A99">
            <w:pPr>
              <w:spacing w:line="300" w:lineRule="exact"/>
              <w:jc w:val="right"/>
              <w:rPr>
                <w:rFonts w:ascii="方正书宋_GBK" w:eastAsia="方正书宋_GBK"/>
                <w:b/>
              </w:rPr>
            </w:pPr>
            <w:r>
              <w:rPr>
                <w:rFonts w:ascii="方正书宋_GBK" w:eastAsia="方正书宋_GBK"/>
                <w:b/>
              </w:rPr>
              <w:t>136.09</w:t>
            </w:r>
          </w:p>
        </w:tc>
        <w:tc>
          <w:tcPr>
            <w:tcW w:w="932" w:type="dxa"/>
            <w:vAlign w:val="center"/>
          </w:tcPr>
          <w:p w:rsidR="00BA5882" w:rsidRDefault="00BA5882">
            <w:pPr>
              <w:spacing w:line="300" w:lineRule="exact"/>
              <w:jc w:val="right"/>
              <w:rPr>
                <w:rFonts w:ascii="方正书宋_GBK" w:eastAsia="方正书宋_GBK"/>
                <w:b/>
              </w:rPr>
            </w:pPr>
          </w:p>
        </w:tc>
        <w:tc>
          <w:tcPr>
            <w:tcW w:w="935" w:type="dxa"/>
            <w:vAlign w:val="center"/>
          </w:tcPr>
          <w:p w:rsidR="00BA5882" w:rsidRDefault="00BA5882">
            <w:pPr>
              <w:spacing w:line="300" w:lineRule="exact"/>
              <w:jc w:val="right"/>
              <w:rPr>
                <w:rFonts w:ascii="方正书宋_GBK" w:eastAsia="方正书宋_GBK"/>
                <w:b/>
              </w:rPr>
            </w:pPr>
          </w:p>
        </w:tc>
        <w:tc>
          <w:tcPr>
            <w:tcW w:w="935" w:type="dxa"/>
            <w:vAlign w:val="center"/>
          </w:tcPr>
          <w:p w:rsidR="00BA5882" w:rsidRDefault="00BA5882">
            <w:pPr>
              <w:spacing w:line="300" w:lineRule="exact"/>
              <w:jc w:val="right"/>
              <w:rPr>
                <w:rFonts w:ascii="方正书宋_GBK" w:eastAsia="方正书宋_GBK"/>
                <w:b/>
              </w:rPr>
            </w:pPr>
          </w:p>
        </w:tc>
        <w:tc>
          <w:tcPr>
            <w:tcW w:w="892" w:type="dxa"/>
            <w:vAlign w:val="center"/>
          </w:tcPr>
          <w:p w:rsidR="00BA5882" w:rsidRDefault="00BA5882">
            <w:pPr>
              <w:spacing w:line="300" w:lineRule="exact"/>
              <w:jc w:val="right"/>
              <w:rPr>
                <w:rFonts w:ascii="方正书宋_GBK" w:eastAsia="方正书宋_GBK"/>
                <w:b/>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东段畜牧兽医站业务用房重建资金</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20.00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其他建筑工程</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B99</w:t>
            </w:r>
          </w:p>
        </w:tc>
        <w:tc>
          <w:tcPr>
            <w:tcW w:w="730" w:type="dxa"/>
            <w:vAlign w:val="center"/>
          </w:tcPr>
          <w:p w:rsidR="00BA5882" w:rsidRDefault="00D93A99">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20.00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20.00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20.00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20.00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兽医实验室升级改造资金</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25.00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BA5882">
            <w:pPr>
              <w:spacing w:line="300" w:lineRule="exact"/>
              <w:jc w:val="left"/>
              <w:rPr>
                <w:rFonts w:ascii="方正书宋_GBK" w:eastAsia="方正书宋_GBK"/>
              </w:rPr>
            </w:pP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10.60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10.60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兽医实验室升级改造资金</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25.00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其他建筑工程</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B99</w:t>
            </w:r>
          </w:p>
        </w:tc>
        <w:tc>
          <w:tcPr>
            <w:tcW w:w="730" w:type="dxa"/>
            <w:vAlign w:val="center"/>
          </w:tcPr>
          <w:p w:rsidR="00BA5882" w:rsidRDefault="00D93A99">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12.60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12.60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12.60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12.60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兽医实验室升级改造资金</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25.00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4.00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0.45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1.80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1.80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1.80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2018</w:t>
            </w:r>
            <w:r>
              <w:rPr>
                <w:rFonts w:ascii="方正书宋_GBK" w:eastAsia="方正书宋_GBK" w:hint="eastAsia"/>
              </w:rPr>
              <w:t>年省级农产品质</w:t>
            </w:r>
            <w:proofErr w:type="gramStart"/>
            <w:r>
              <w:rPr>
                <w:rFonts w:ascii="方正书宋_GBK" w:eastAsia="方正书宋_GBK" w:hint="eastAsia"/>
              </w:rPr>
              <w:t>量安全</w:t>
            </w:r>
            <w:proofErr w:type="gramEnd"/>
            <w:r>
              <w:rPr>
                <w:rFonts w:ascii="方正书宋_GBK" w:eastAsia="方正书宋_GBK" w:hint="eastAsia"/>
              </w:rPr>
              <w:t>及疫病防治专项转移支付指标的通知（冀财农</w:t>
            </w:r>
            <w:r>
              <w:rPr>
                <w:rFonts w:ascii="方正书宋_GBK" w:eastAsia="方正书宋_GBK"/>
              </w:rPr>
              <w:t>[2017]186</w:t>
            </w:r>
            <w:r>
              <w:rPr>
                <w:rFonts w:ascii="方正书宋_GBK" w:eastAsia="方正书宋_GBK" w:hint="eastAsia"/>
              </w:rPr>
              <w:t>号）</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45.04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基础化学品及相关产品</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A17</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批</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电冰箱</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A0206180101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4.00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0.80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0.80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0.80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lastRenderedPageBreak/>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冷藏柜</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A0206180102</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冷藏柜</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A0206180102</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照相机及器材</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A020205</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0.38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0.38</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打印设备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A02010601</w:t>
            </w:r>
          </w:p>
        </w:tc>
        <w:tc>
          <w:tcPr>
            <w:tcW w:w="730" w:type="dxa"/>
            <w:vAlign w:val="center"/>
          </w:tcPr>
          <w:p w:rsidR="00BA5882" w:rsidRDefault="00D93A99">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家具用具</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A06</w:t>
            </w:r>
          </w:p>
        </w:tc>
        <w:tc>
          <w:tcPr>
            <w:tcW w:w="730" w:type="dxa"/>
            <w:vAlign w:val="center"/>
          </w:tcPr>
          <w:p w:rsidR="00BA5882" w:rsidRDefault="00D93A99">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0.06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0.06</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家具用具</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A06</w:t>
            </w:r>
          </w:p>
        </w:tc>
        <w:tc>
          <w:tcPr>
            <w:tcW w:w="730" w:type="dxa"/>
            <w:vAlign w:val="center"/>
          </w:tcPr>
          <w:p w:rsidR="00BA5882" w:rsidRDefault="00D93A99">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0.06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0.12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0.12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0.12</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家具用具</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A06</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套</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4.00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0.06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打印设备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A02010601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3.00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0.09</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0.27</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0.27</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0.27</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空调机</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A0206180203</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计算机设备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其他服务</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C99</w:t>
            </w:r>
          </w:p>
        </w:tc>
        <w:tc>
          <w:tcPr>
            <w:tcW w:w="730" w:type="dxa"/>
            <w:vAlign w:val="center"/>
          </w:tcPr>
          <w:p w:rsidR="00BA5882" w:rsidRDefault="00BA5882">
            <w:pPr>
              <w:spacing w:line="300" w:lineRule="exact"/>
              <w:jc w:val="left"/>
              <w:rPr>
                <w:rFonts w:ascii="方正书宋_GBK" w:eastAsia="方正书宋_GBK"/>
              </w:rPr>
            </w:pP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3.05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3.05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3.05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3.05</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其他服</w:t>
            </w:r>
            <w:r>
              <w:rPr>
                <w:rFonts w:ascii="方正书宋_GBK" w:eastAsia="方正书宋_GBK" w:hint="eastAsia"/>
              </w:rPr>
              <w:lastRenderedPageBreak/>
              <w:t>务</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lastRenderedPageBreak/>
              <w:t>C99</w:t>
            </w:r>
          </w:p>
        </w:tc>
        <w:tc>
          <w:tcPr>
            <w:tcW w:w="730" w:type="dxa"/>
            <w:vAlign w:val="center"/>
          </w:tcPr>
          <w:p w:rsidR="00BA5882" w:rsidRDefault="00BA5882">
            <w:pPr>
              <w:spacing w:line="300" w:lineRule="exact"/>
              <w:jc w:val="left"/>
              <w:rPr>
                <w:rFonts w:ascii="方正书宋_GBK" w:eastAsia="方正书宋_GBK"/>
              </w:rPr>
            </w:pP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0.58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0.58</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年乡镇站公用经费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批</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2.60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2.60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其他服务</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C99</w:t>
            </w:r>
          </w:p>
        </w:tc>
        <w:tc>
          <w:tcPr>
            <w:tcW w:w="730" w:type="dxa"/>
            <w:vAlign w:val="center"/>
          </w:tcPr>
          <w:p w:rsidR="00BA5882" w:rsidRDefault="00BA5882">
            <w:pPr>
              <w:spacing w:line="300" w:lineRule="exact"/>
              <w:jc w:val="left"/>
              <w:rPr>
                <w:rFonts w:ascii="方正书宋_GBK" w:eastAsia="方正书宋_GBK"/>
              </w:rPr>
            </w:pP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批</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2.12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2.12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2.12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2.12</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家具用具</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A06</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组</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8.00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0.07</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0.56</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家具用具</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A06</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套</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16.00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0.06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0.96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0.96</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0.96</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扫描仪</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A0201060901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扫描仪</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A0201060901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投影仪</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A020202</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0.25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0.25</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多功能一体机</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A020204</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0.23</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0.23</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0.23</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0.23</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w:t>
            </w:r>
            <w:r>
              <w:rPr>
                <w:rFonts w:ascii="方正书宋_GBK" w:eastAsia="方正书宋_GBK" w:hint="eastAsia"/>
              </w:rPr>
              <w:lastRenderedPageBreak/>
              <w:t>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lastRenderedPageBreak/>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计算机</w:t>
            </w:r>
            <w:r>
              <w:rPr>
                <w:rFonts w:ascii="方正书宋_GBK" w:eastAsia="方正书宋_GBK" w:hint="eastAsia"/>
              </w:rPr>
              <w:lastRenderedPageBreak/>
              <w:t>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lastRenderedPageBreak/>
              <w:t>A020101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0.64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0.64</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0.28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0.28</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音频设备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A020912</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0.02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0.04</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通用摄像机</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A02091102</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0.34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0.34</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照相机及器材</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A020205</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0.68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0.68</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0.68</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年动物卫生监督所工作经费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14.84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批</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3.00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3.00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3.00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3.00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年畜禽屠宰管理办公经费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3.03</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技术测试和分析服务</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C0901</w:t>
            </w:r>
          </w:p>
        </w:tc>
        <w:tc>
          <w:tcPr>
            <w:tcW w:w="730" w:type="dxa"/>
            <w:vAlign w:val="center"/>
          </w:tcPr>
          <w:p w:rsidR="00BA5882" w:rsidRDefault="00BA5882">
            <w:pPr>
              <w:spacing w:line="300" w:lineRule="exact"/>
              <w:jc w:val="left"/>
              <w:rPr>
                <w:rFonts w:ascii="方正书宋_GBK" w:eastAsia="方正书宋_GBK"/>
              </w:rPr>
            </w:pP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1.50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1.50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年畜禽屠宰管理办公经费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3.03</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通用摄像机</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A02091102</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0.53</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0.53</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0.53</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0.53</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年畜禽屠宰管理办公经费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3.03</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2.00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0.10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年畜禽屠宰管理办公经费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3.03</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照相机及器材</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A020205</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0.24</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lastRenderedPageBreak/>
              <w:t>2018</w:t>
            </w:r>
            <w:r>
              <w:rPr>
                <w:rFonts w:ascii="方正书宋_GBK" w:eastAsia="方正书宋_GBK" w:hint="eastAsia"/>
              </w:rPr>
              <w:t>年畜禽屠宰管理办公经费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3.03</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销毁设备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A020211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0.05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0.05</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0.05</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年畜禽屠宰管理办公经费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3.03</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多功能一体机</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A020204</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0.17</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0.17</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0.17</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0.17</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年畜禽屠宰管理办公经费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3.03</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计算机设备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0.34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0.34</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0.34</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cs"/>
                <w:cs/>
              </w:rPr>
              <w:t>“</w:t>
            </w:r>
            <w:r>
              <w:rPr>
                <w:rFonts w:ascii="方正书宋_GBK" w:eastAsia="方正书宋_GBK" w:hint="eastAsia"/>
              </w:rPr>
              <w:t>瘦肉精</w:t>
            </w:r>
            <w:r>
              <w:rPr>
                <w:rFonts w:ascii="方正书宋_GBK" w:eastAsia="方正书宋_GBK" w:hint="cs"/>
                <w:cs/>
              </w:rPr>
              <w:t>”</w:t>
            </w:r>
            <w:r>
              <w:rPr>
                <w:rFonts w:ascii="方正书宋_GBK" w:eastAsia="方正书宋_GBK" w:hint="eastAsia"/>
              </w:rPr>
              <w:t>等违禁品监测专项经费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15.00</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基础化学品及相关产品</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A17</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批</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15.00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15.00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15.00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15.00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cs/>
              </w:rPr>
            </w:pPr>
            <w:r>
              <w:rPr>
                <w:rFonts w:ascii="方正书宋_GBK" w:eastAsia="方正书宋_GBK"/>
              </w:rPr>
              <w:t>2018</w:t>
            </w:r>
            <w:r>
              <w:rPr>
                <w:rFonts w:ascii="方正书宋_GBK" w:eastAsia="方正书宋_GBK" w:hint="eastAsia"/>
              </w:rPr>
              <w:t>年动物防疫经费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54.14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危险废物治理服务</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C1605</w:t>
            </w:r>
          </w:p>
        </w:tc>
        <w:tc>
          <w:tcPr>
            <w:tcW w:w="730" w:type="dxa"/>
            <w:vAlign w:val="center"/>
          </w:tcPr>
          <w:p w:rsidR="00BA5882" w:rsidRDefault="00BA5882">
            <w:pPr>
              <w:spacing w:line="300" w:lineRule="exact"/>
              <w:jc w:val="left"/>
              <w:rPr>
                <w:rFonts w:ascii="方正书宋_GBK" w:eastAsia="方正书宋_GBK"/>
              </w:rPr>
            </w:pP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0.40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年动物防疫经费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54.14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打印设备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A02010601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0.30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年动物防疫经费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54.14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计算机设备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0.60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年动物防疫经费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54.14</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基础化学品及相关产品</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A17</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批</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42.72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42.72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42.72</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42.72</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lastRenderedPageBreak/>
              <w:t>日常公用经费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83.58</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日常公用经费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83.58</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批</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日常公用经费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83.58</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其他货物</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A99</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批</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4.80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4.80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4.80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4.80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日常公用经费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83.58</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打印设备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A02010601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0.20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r w:rsidR="00BA5882">
        <w:trPr>
          <w:jc w:val="center"/>
        </w:trPr>
        <w:tc>
          <w:tcPr>
            <w:tcW w:w="2417"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日常公用经费</w:t>
            </w:r>
          </w:p>
        </w:tc>
        <w:tc>
          <w:tcPr>
            <w:tcW w:w="1068" w:type="dxa"/>
            <w:vAlign w:val="center"/>
          </w:tcPr>
          <w:p w:rsidR="00BA5882" w:rsidRDefault="00D93A99">
            <w:pPr>
              <w:spacing w:line="300" w:lineRule="exact"/>
              <w:jc w:val="right"/>
              <w:rPr>
                <w:rFonts w:ascii="方正书宋_GBK" w:eastAsia="方正书宋_GBK"/>
              </w:rPr>
            </w:pPr>
            <w:r>
              <w:rPr>
                <w:rFonts w:ascii="方正书宋_GBK" w:eastAsia="方正书宋_GBK"/>
              </w:rPr>
              <w:t>83.58</w:t>
            </w:r>
          </w:p>
        </w:tc>
        <w:tc>
          <w:tcPr>
            <w:tcW w:w="943"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计算机设备</w:t>
            </w:r>
          </w:p>
        </w:tc>
        <w:tc>
          <w:tcPr>
            <w:tcW w:w="1371" w:type="dxa"/>
            <w:vAlign w:val="center"/>
          </w:tcPr>
          <w:p w:rsidR="00BA5882" w:rsidRDefault="00D93A99">
            <w:pPr>
              <w:spacing w:line="300" w:lineRule="exact"/>
              <w:jc w:val="left"/>
              <w:rPr>
                <w:rFonts w:ascii="方正书宋_GBK" w:eastAsia="方正书宋_GBK"/>
              </w:rPr>
            </w:pPr>
            <w:r>
              <w:rPr>
                <w:rFonts w:ascii="方正书宋_GBK" w:eastAsia="方正书宋_GBK"/>
              </w:rPr>
              <w:t>A020101</w:t>
            </w:r>
          </w:p>
        </w:tc>
        <w:tc>
          <w:tcPr>
            <w:tcW w:w="730" w:type="dxa"/>
            <w:vAlign w:val="center"/>
          </w:tcPr>
          <w:p w:rsidR="00BA5882" w:rsidRDefault="00D93A99">
            <w:pPr>
              <w:spacing w:line="300" w:lineRule="exact"/>
              <w:jc w:val="left"/>
              <w:rPr>
                <w:rFonts w:ascii="方正书宋_GBK" w:eastAsia="方正书宋_GBK"/>
              </w:rPr>
            </w:pPr>
            <w:r>
              <w:rPr>
                <w:rFonts w:ascii="方正书宋_GBK" w:eastAsia="方正书宋_GBK" w:hint="eastAsia"/>
              </w:rPr>
              <w:t>台</w:t>
            </w:r>
          </w:p>
        </w:tc>
        <w:tc>
          <w:tcPr>
            <w:tcW w:w="741" w:type="dxa"/>
            <w:vAlign w:val="center"/>
          </w:tcPr>
          <w:p w:rsidR="00BA5882" w:rsidRDefault="00D93A99">
            <w:pPr>
              <w:spacing w:line="300" w:lineRule="exact"/>
              <w:jc w:val="right"/>
              <w:rPr>
                <w:rFonts w:ascii="方正书宋_GBK" w:eastAsia="方正书宋_GBK"/>
              </w:rPr>
            </w:pPr>
            <w:r>
              <w:rPr>
                <w:rFonts w:ascii="方正书宋_GBK" w:eastAsia="方正书宋_GBK"/>
              </w:rPr>
              <w:t>1.00</w:t>
            </w:r>
          </w:p>
        </w:tc>
        <w:tc>
          <w:tcPr>
            <w:tcW w:w="808"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D93A99">
            <w:pPr>
              <w:spacing w:line="300" w:lineRule="exact"/>
              <w:jc w:val="right"/>
              <w:rPr>
                <w:rFonts w:ascii="方正书宋_GBK" w:eastAsia="方正书宋_GBK"/>
              </w:rPr>
            </w:pPr>
            <w:r>
              <w:rPr>
                <w:rFonts w:ascii="方正书宋_GBK" w:eastAsia="方正书宋_GBK"/>
              </w:rPr>
              <w:t>0.50</w:t>
            </w:r>
          </w:p>
        </w:tc>
        <w:tc>
          <w:tcPr>
            <w:tcW w:w="932"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935" w:type="dxa"/>
            <w:vAlign w:val="center"/>
          </w:tcPr>
          <w:p w:rsidR="00BA5882" w:rsidRDefault="00BA5882">
            <w:pPr>
              <w:spacing w:line="300" w:lineRule="exact"/>
              <w:jc w:val="right"/>
              <w:rPr>
                <w:rFonts w:ascii="方正书宋_GBK" w:eastAsia="方正书宋_GBK"/>
              </w:rPr>
            </w:pPr>
          </w:p>
        </w:tc>
        <w:tc>
          <w:tcPr>
            <w:tcW w:w="892" w:type="dxa"/>
            <w:vAlign w:val="center"/>
          </w:tcPr>
          <w:p w:rsidR="00BA5882" w:rsidRDefault="00BA5882">
            <w:pPr>
              <w:spacing w:line="300" w:lineRule="exact"/>
              <w:jc w:val="right"/>
              <w:rPr>
                <w:rFonts w:ascii="方正书宋_GBK" w:eastAsia="方正书宋_GBK"/>
              </w:rPr>
            </w:pPr>
          </w:p>
        </w:tc>
      </w:tr>
    </w:tbl>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BA5882" w:rsidRDefault="00D93A99">
      <w:pPr>
        <w:ind w:firstLineChars="200" w:firstLine="640"/>
        <w:rPr>
          <w:rFonts w:ascii="仿宋" w:eastAsia="仿宋" w:hAnsi="仿宋" w:cs="仿宋"/>
          <w:bCs/>
          <w:sz w:val="32"/>
          <w:szCs w:val="32"/>
        </w:rPr>
      </w:pPr>
      <w:r>
        <w:rPr>
          <w:rFonts w:ascii="仿宋" w:eastAsia="仿宋" w:hAnsi="仿宋" w:cs="仿宋" w:hint="eastAsia"/>
          <w:sz w:val="32"/>
          <w:szCs w:val="32"/>
        </w:rPr>
        <w:t>霸州市畜牧兽医局（含所属单位）上年末固定资产金额为553.56万元（详见下表）。</w:t>
      </w:r>
      <w:r>
        <w:rPr>
          <w:rFonts w:ascii="仿宋" w:eastAsia="仿宋" w:hAnsi="仿宋" w:cs="仿宋" w:hint="eastAsia"/>
          <w:bCs/>
          <w:sz w:val="32"/>
          <w:szCs w:val="32"/>
        </w:rPr>
        <w:t>本年度各单位（处室）拟购置固定资产</w:t>
      </w:r>
      <w:r w:rsidR="00C625DA">
        <w:rPr>
          <w:rFonts w:ascii="仿宋" w:eastAsia="仿宋" w:hAnsi="仿宋" w:cs="仿宋" w:hint="eastAsia"/>
          <w:bCs/>
          <w:sz w:val="32"/>
          <w:szCs w:val="32"/>
        </w:rPr>
        <w:t>总额为</w:t>
      </w:r>
      <w:bookmarkStart w:id="4" w:name="_GoBack"/>
      <w:bookmarkEnd w:id="4"/>
      <w:r>
        <w:rPr>
          <w:rFonts w:ascii="仿宋" w:eastAsia="仿宋" w:hAnsi="仿宋" w:cs="仿宋" w:hint="eastAsia"/>
          <w:bCs/>
          <w:sz w:val="32"/>
          <w:szCs w:val="32"/>
        </w:rPr>
        <w:t>11.6</w:t>
      </w:r>
      <w:r w:rsidR="00C625DA">
        <w:rPr>
          <w:rFonts w:ascii="仿宋" w:eastAsia="仿宋" w:hAnsi="仿宋" w:cs="仿宋" w:hint="eastAsia"/>
          <w:bCs/>
          <w:sz w:val="32"/>
          <w:szCs w:val="32"/>
        </w:rPr>
        <w:t>万元</w:t>
      </w:r>
      <w:r>
        <w:rPr>
          <w:rFonts w:ascii="仿宋" w:eastAsia="仿宋" w:hAnsi="仿宋" w:cs="仿宋" w:hint="eastAsia"/>
          <w:bCs/>
          <w:sz w:val="32"/>
          <w:szCs w:val="32"/>
        </w:rPr>
        <w:t>，主要为计算机设备、打印设备、空调、办公家具等，已列入政府采购预算，详见政府采购预算表。</w:t>
      </w:r>
    </w:p>
    <w:tbl>
      <w:tblPr>
        <w:tblW w:w="13482" w:type="dxa"/>
        <w:tblInd w:w="93" w:type="dxa"/>
        <w:tblLayout w:type="fixed"/>
        <w:tblLook w:val="04A0" w:firstRow="1" w:lastRow="0" w:firstColumn="1" w:lastColumn="0" w:noHBand="0" w:noVBand="1"/>
      </w:tblPr>
      <w:tblGrid>
        <w:gridCol w:w="5224"/>
        <w:gridCol w:w="3155"/>
        <w:gridCol w:w="5103"/>
      </w:tblGrid>
      <w:tr w:rsidR="00BA5882">
        <w:trPr>
          <w:trHeight w:val="705"/>
        </w:trPr>
        <w:tc>
          <w:tcPr>
            <w:tcW w:w="13482" w:type="dxa"/>
            <w:gridSpan w:val="3"/>
            <w:tcBorders>
              <w:top w:val="nil"/>
              <w:left w:val="nil"/>
              <w:bottom w:val="nil"/>
              <w:right w:val="nil"/>
            </w:tcBorders>
            <w:shd w:val="clear" w:color="auto" w:fill="auto"/>
            <w:vAlign w:val="center"/>
          </w:tcPr>
          <w:p w:rsidR="00BA5882" w:rsidRDefault="00BA5882">
            <w:pPr>
              <w:widowControl/>
              <w:jc w:val="center"/>
              <w:rPr>
                <w:rFonts w:ascii="宋体" w:eastAsia="宋体" w:hAnsi="宋体" w:cs="宋体"/>
                <w:b/>
                <w:bCs/>
                <w:kern w:val="0"/>
                <w:sz w:val="32"/>
                <w:szCs w:val="32"/>
              </w:rPr>
            </w:pPr>
          </w:p>
          <w:p w:rsidR="00BA5882" w:rsidRDefault="00D93A99">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霸州市畜牧兽医局部门固定资产占用情况表</w:t>
            </w:r>
          </w:p>
        </w:tc>
      </w:tr>
      <w:tr w:rsidR="00BA5882">
        <w:trPr>
          <w:trHeight w:val="510"/>
        </w:trPr>
        <w:tc>
          <w:tcPr>
            <w:tcW w:w="8379" w:type="dxa"/>
            <w:gridSpan w:val="2"/>
            <w:tcBorders>
              <w:top w:val="nil"/>
              <w:left w:val="nil"/>
              <w:bottom w:val="nil"/>
              <w:right w:val="nil"/>
            </w:tcBorders>
            <w:shd w:val="clear" w:color="auto" w:fill="auto"/>
            <w:vAlign w:val="center"/>
          </w:tcPr>
          <w:p w:rsidR="00BA5882" w:rsidRDefault="00D93A99">
            <w:pPr>
              <w:widowControl/>
              <w:jc w:val="left"/>
              <w:rPr>
                <w:rFonts w:ascii="宋体" w:eastAsia="宋体" w:hAnsi="宋体" w:cs="宋体"/>
                <w:kern w:val="0"/>
                <w:sz w:val="22"/>
              </w:rPr>
            </w:pPr>
            <w:r>
              <w:rPr>
                <w:rFonts w:ascii="宋体" w:eastAsia="宋体" w:hAnsi="宋体" w:cs="宋体" w:hint="eastAsia"/>
                <w:kern w:val="0"/>
                <w:sz w:val="22"/>
              </w:rPr>
              <w:lastRenderedPageBreak/>
              <w:t>编制部门：706霸州市畜牧兽医局</w:t>
            </w:r>
          </w:p>
        </w:tc>
        <w:tc>
          <w:tcPr>
            <w:tcW w:w="5103" w:type="dxa"/>
            <w:tcBorders>
              <w:top w:val="nil"/>
              <w:left w:val="nil"/>
              <w:bottom w:val="nil"/>
              <w:right w:val="nil"/>
            </w:tcBorders>
            <w:shd w:val="clear" w:color="auto" w:fill="auto"/>
            <w:vAlign w:val="center"/>
          </w:tcPr>
          <w:p w:rsidR="00BA5882" w:rsidRDefault="00D93A99">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 xml:space="preserve">截止时间：2017年12月31日  </w:t>
            </w:r>
          </w:p>
        </w:tc>
      </w:tr>
      <w:tr w:rsidR="00BA5882">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BA5882">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553.56</w:t>
            </w:r>
          </w:p>
        </w:tc>
      </w:tr>
      <w:tr w:rsidR="00BA5882">
        <w:trPr>
          <w:trHeight w:val="578"/>
        </w:trPr>
        <w:tc>
          <w:tcPr>
            <w:tcW w:w="5224" w:type="dxa"/>
            <w:tcBorders>
              <w:top w:val="nil"/>
              <w:left w:val="single" w:sz="4" w:space="0" w:color="auto"/>
              <w:bottom w:val="single" w:sz="4" w:space="0" w:color="auto"/>
              <w:right w:val="single" w:sz="4" w:space="0" w:color="auto"/>
            </w:tcBorders>
            <w:shd w:val="clear" w:color="auto" w:fill="auto"/>
            <w:vAlign w:val="center"/>
          </w:tcPr>
          <w:p w:rsidR="00BA5882" w:rsidRDefault="00D93A99">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2082.32</w:t>
            </w:r>
          </w:p>
        </w:tc>
        <w:tc>
          <w:tcPr>
            <w:tcW w:w="5103"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212.92</w:t>
            </w:r>
          </w:p>
        </w:tc>
      </w:tr>
      <w:tr w:rsidR="00BA5882">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BA5882" w:rsidRDefault="00D93A99">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BA5882" w:rsidRDefault="00BA5882">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vAlign w:val="center"/>
          </w:tcPr>
          <w:p w:rsidR="00BA5882" w:rsidRDefault="00BA5882">
            <w:pPr>
              <w:widowControl/>
              <w:jc w:val="center"/>
              <w:rPr>
                <w:rFonts w:ascii="宋体" w:eastAsia="宋体" w:hAnsi="宋体" w:cs="宋体"/>
                <w:kern w:val="0"/>
                <w:sz w:val="22"/>
              </w:rPr>
            </w:pPr>
          </w:p>
        </w:tc>
      </w:tr>
      <w:tr w:rsidR="00BA5882">
        <w:trPr>
          <w:trHeight w:val="566"/>
        </w:trPr>
        <w:tc>
          <w:tcPr>
            <w:tcW w:w="5224" w:type="dxa"/>
            <w:tcBorders>
              <w:top w:val="nil"/>
              <w:left w:val="single" w:sz="4" w:space="0" w:color="auto"/>
              <w:bottom w:val="single" w:sz="4" w:space="0" w:color="auto"/>
              <w:right w:val="single" w:sz="4" w:space="0" w:color="auto"/>
            </w:tcBorders>
            <w:shd w:val="clear" w:color="auto" w:fill="auto"/>
            <w:vAlign w:val="center"/>
          </w:tcPr>
          <w:p w:rsidR="00BA5882" w:rsidRDefault="00D93A99">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10</w:t>
            </w:r>
          </w:p>
        </w:tc>
        <w:tc>
          <w:tcPr>
            <w:tcW w:w="5103"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76.41</w:t>
            </w:r>
          </w:p>
        </w:tc>
      </w:tr>
      <w:tr w:rsidR="00BA5882">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BA5882" w:rsidRDefault="00D93A99">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1</w:t>
            </w:r>
          </w:p>
        </w:tc>
        <w:tc>
          <w:tcPr>
            <w:tcW w:w="5103"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59.60</w:t>
            </w:r>
          </w:p>
        </w:tc>
      </w:tr>
      <w:tr w:rsidR="00BA5882">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BA5882" w:rsidRDefault="00D93A99">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vAlign w:val="center"/>
          </w:tcPr>
          <w:p w:rsidR="00BA5882" w:rsidRDefault="00BA5882">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vAlign w:val="center"/>
          </w:tcPr>
          <w:p w:rsidR="00BA5882" w:rsidRDefault="00D93A99">
            <w:pPr>
              <w:widowControl/>
              <w:jc w:val="center"/>
              <w:rPr>
                <w:rFonts w:ascii="宋体" w:eastAsia="宋体" w:hAnsi="宋体" w:cs="宋体"/>
                <w:kern w:val="0"/>
                <w:sz w:val="22"/>
              </w:rPr>
            </w:pPr>
            <w:r>
              <w:rPr>
                <w:rFonts w:ascii="宋体" w:eastAsia="宋体" w:hAnsi="宋体" w:cs="宋体" w:hint="eastAsia"/>
                <w:kern w:val="0"/>
                <w:sz w:val="22"/>
              </w:rPr>
              <w:t>204.63</w:t>
            </w:r>
          </w:p>
        </w:tc>
      </w:tr>
    </w:tbl>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BA5882" w:rsidRDefault="00D93A99">
      <w:pPr>
        <w:ind w:firstLineChars="200" w:firstLine="640"/>
        <w:rPr>
          <w:rFonts w:ascii="仿宋" w:eastAsia="仿宋" w:hAnsi="仿宋" w:cs="仿宋"/>
          <w:sz w:val="32"/>
          <w:szCs w:val="32"/>
        </w:rPr>
      </w:pPr>
      <w:r>
        <w:rPr>
          <w:rFonts w:ascii="仿宋" w:eastAsia="仿宋" w:hAnsi="仿宋" w:cs="仿宋" w:hint="eastAsia"/>
          <w:sz w:val="32"/>
          <w:szCs w:val="32"/>
        </w:rPr>
        <w:t>1、一般公共预算拨款收入：指市级财政当年拨付的资金。</w:t>
      </w:r>
    </w:p>
    <w:p w:rsidR="00BA5882" w:rsidRDefault="00D93A99">
      <w:pPr>
        <w:rPr>
          <w:rFonts w:ascii="仿宋" w:eastAsia="仿宋" w:hAnsi="仿宋" w:cs="仿宋"/>
          <w:sz w:val="32"/>
          <w:szCs w:val="32"/>
        </w:rPr>
      </w:pPr>
      <w:r>
        <w:rPr>
          <w:rFonts w:ascii="仿宋" w:eastAsia="仿宋" w:hAnsi="仿宋" w:cs="仿宋" w:hint="eastAsia"/>
          <w:sz w:val="32"/>
          <w:szCs w:val="32"/>
        </w:rPr>
        <w:t xml:space="preserve">    2、事业收入：指事业单位开展专业业务活动及辅助活动所取得的收入。</w:t>
      </w:r>
    </w:p>
    <w:p w:rsidR="00BA5882" w:rsidRDefault="00D93A99">
      <w:pPr>
        <w:rPr>
          <w:rFonts w:ascii="仿宋" w:eastAsia="仿宋" w:hAnsi="仿宋" w:cs="仿宋"/>
          <w:sz w:val="32"/>
          <w:szCs w:val="32"/>
        </w:rPr>
      </w:pPr>
      <w:r>
        <w:rPr>
          <w:rFonts w:ascii="仿宋" w:eastAsia="仿宋" w:hAnsi="仿宋" w:cs="仿宋" w:hint="eastAsia"/>
          <w:sz w:val="32"/>
          <w:szCs w:val="32"/>
        </w:rPr>
        <w:t xml:space="preserve">    3、其他收入：指除上述“财政拨款收入”、“事业收入”等以外的收入。主要是按规定动用的租房收入、存款利息收入等。</w:t>
      </w:r>
    </w:p>
    <w:p w:rsidR="00BA5882" w:rsidRDefault="00D93A99">
      <w:pPr>
        <w:rPr>
          <w:rFonts w:ascii="仿宋" w:eastAsia="仿宋" w:hAnsi="仿宋" w:cs="仿宋"/>
          <w:sz w:val="32"/>
          <w:szCs w:val="32"/>
        </w:rPr>
      </w:pPr>
      <w:r>
        <w:rPr>
          <w:rFonts w:ascii="仿宋" w:eastAsia="仿宋" w:hAnsi="仿宋" w:cs="仿宋" w:hint="eastAsia"/>
          <w:sz w:val="32"/>
          <w:szCs w:val="32"/>
        </w:rPr>
        <w:lastRenderedPageBreak/>
        <w:t xml:space="preserve">    4、基本支出：指为保障机构正常运转、完成日常工作任务而发生的人员支出和公用支出。</w:t>
      </w:r>
    </w:p>
    <w:p w:rsidR="00BA5882" w:rsidRDefault="00D93A99">
      <w:pPr>
        <w:rPr>
          <w:rFonts w:ascii="仿宋" w:eastAsia="仿宋" w:hAnsi="仿宋" w:cs="仿宋"/>
          <w:sz w:val="32"/>
          <w:szCs w:val="32"/>
        </w:rPr>
      </w:pPr>
      <w:r>
        <w:rPr>
          <w:rFonts w:ascii="仿宋" w:eastAsia="仿宋" w:hAnsi="仿宋" w:cs="仿宋" w:hint="eastAsia"/>
          <w:sz w:val="32"/>
          <w:szCs w:val="32"/>
        </w:rPr>
        <w:t xml:space="preserve">    5、项目支出：指在基本支出之外为完成特定行政任务和事业发展目标所发生的支出。</w:t>
      </w:r>
    </w:p>
    <w:p w:rsidR="00BA5882" w:rsidRDefault="00D93A99">
      <w:pPr>
        <w:rPr>
          <w:rFonts w:ascii="仿宋" w:eastAsia="仿宋" w:hAnsi="仿宋" w:cs="仿宋"/>
          <w:sz w:val="32"/>
          <w:szCs w:val="32"/>
        </w:rPr>
      </w:pPr>
      <w:r>
        <w:rPr>
          <w:rFonts w:ascii="仿宋" w:eastAsia="仿宋" w:hAnsi="仿宋" w:cs="仿宋" w:hint="eastAsia"/>
          <w:sz w:val="32"/>
          <w:szCs w:val="32"/>
        </w:rPr>
        <w:t xml:space="preserve">    6、上缴上级支出：指下级单位上缴上级的支出。</w:t>
      </w:r>
    </w:p>
    <w:p w:rsidR="00BA5882" w:rsidRDefault="00D93A99">
      <w:pPr>
        <w:rPr>
          <w:rFonts w:ascii="仿宋" w:eastAsia="仿宋" w:hAnsi="仿宋" w:cs="仿宋"/>
          <w:sz w:val="32"/>
          <w:szCs w:val="32"/>
        </w:rPr>
      </w:pPr>
      <w:r>
        <w:rPr>
          <w:rFonts w:ascii="仿宋" w:eastAsia="仿宋" w:hAnsi="仿宋" w:cs="仿宋" w:hint="eastAsia"/>
          <w:sz w:val="32"/>
          <w:szCs w:val="32"/>
        </w:rPr>
        <w:t xml:space="preserve">    7、“三公”经费：纳入市级财政预算管理的“三公”经费，是指市级部门用财政拨款安排的因公出国（境）费、公务用车购置及运行费和公务接待费。其中，因公出国（境）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单位公务出国（境）的住宿费、旅费、伙食补助费、杂费、培训费等支出；公务用车购置及运行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单位公务用车购置费及租用费、燃料费、维修费、过路过桥费、保险费、安全奖励费用等支出；公务接待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rsidR="00BA5882" w:rsidRDefault="00D93A99">
      <w:pPr>
        <w:rPr>
          <w:rFonts w:ascii="仿宋" w:eastAsia="仿宋" w:hAnsi="仿宋" w:cs="仿宋"/>
          <w:sz w:val="32"/>
          <w:szCs w:val="32"/>
        </w:rPr>
      </w:pPr>
      <w:r>
        <w:rPr>
          <w:rFonts w:ascii="仿宋" w:eastAsia="仿宋" w:hAnsi="仿宋" w:cs="仿宋"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A5882" w:rsidRDefault="00D93A99">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BA5882" w:rsidRDefault="00D93A99">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无其他需要说明的事项。</w:t>
      </w:r>
    </w:p>
    <w:sectPr w:rsidR="00BA5882">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A99" w:rsidRDefault="00D93A99">
      <w:r>
        <w:separator/>
      </w:r>
    </w:p>
  </w:endnote>
  <w:endnote w:type="continuationSeparator" w:id="0">
    <w:p w:rsidR="00D93A99" w:rsidRDefault="00D9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459013"/>
    </w:sdtPr>
    <w:sdtContent>
      <w:p w:rsidR="00D93A99" w:rsidRDefault="00D93A99">
        <w:pPr>
          <w:pStyle w:val="a5"/>
          <w:jc w:val="center"/>
        </w:pPr>
        <w:r>
          <w:rPr>
            <w:sz w:val="28"/>
          </w:rPr>
          <w:fldChar w:fldCharType="begin"/>
        </w:r>
        <w:r>
          <w:rPr>
            <w:sz w:val="28"/>
          </w:rPr>
          <w:instrText>PAGE   \* MERGEFORMAT</w:instrText>
        </w:r>
        <w:r>
          <w:rPr>
            <w:sz w:val="28"/>
          </w:rPr>
          <w:fldChar w:fldCharType="separate"/>
        </w:r>
        <w:r>
          <w:rPr>
            <w:sz w:val="28"/>
            <w:lang w:val="zh-CN"/>
          </w:rPr>
          <w:t>21</w:t>
        </w:r>
        <w:r>
          <w:rPr>
            <w:sz w:val="28"/>
          </w:rPr>
          <w:fldChar w:fldCharType="end"/>
        </w:r>
      </w:p>
    </w:sdtContent>
  </w:sdt>
  <w:p w:rsidR="00D93A99" w:rsidRDefault="00D93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A99" w:rsidRDefault="00D93A99">
      <w:r>
        <w:separator/>
      </w:r>
    </w:p>
  </w:footnote>
  <w:footnote w:type="continuationSeparator" w:id="0">
    <w:p w:rsidR="00D93A99" w:rsidRDefault="00D93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74B"/>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2A27"/>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AF62C7"/>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A1ACD"/>
    <w:rsid w:val="00BA5882"/>
    <w:rsid w:val="00BC681B"/>
    <w:rsid w:val="00BC7D9A"/>
    <w:rsid w:val="00BD16FC"/>
    <w:rsid w:val="00BD3858"/>
    <w:rsid w:val="00BD390C"/>
    <w:rsid w:val="00BE083B"/>
    <w:rsid w:val="00BE4858"/>
    <w:rsid w:val="00BF7510"/>
    <w:rsid w:val="00C0018A"/>
    <w:rsid w:val="00C01825"/>
    <w:rsid w:val="00C209D8"/>
    <w:rsid w:val="00C266EE"/>
    <w:rsid w:val="00C35022"/>
    <w:rsid w:val="00C54643"/>
    <w:rsid w:val="00C549FA"/>
    <w:rsid w:val="00C54CE5"/>
    <w:rsid w:val="00C55CEC"/>
    <w:rsid w:val="00C625DA"/>
    <w:rsid w:val="00C6404D"/>
    <w:rsid w:val="00C711B8"/>
    <w:rsid w:val="00C8097C"/>
    <w:rsid w:val="00C83464"/>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3A99"/>
    <w:rsid w:val="00D95ACE"/>
    <w:rsid w:val="00DA2890"/>
    <w:rsid w:val="00DB052E"/>
    <w:rsid w:val="00DB7E2F"/>
    <w:rsid w:val="00DC07E6"/>
    <w:rsid w:val="00DC3E2C"/>
    <w:rsid w:val="00DE00B3"/>
    <w:rsid w:val="00DE2E47"/>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1EF"/>
    <w:rsid w:val="00F05B79"/>
    <w:rsid w:val="00F153EF"/>
    <w:rsid w:val="00F32569"/>
    <w:rsid w:val="00F417E3"/>
    <w:rsid w:val="00F4182E"/>
    <w:rsid w:val="00F51920"/>
    <w:rsid w:val="00F5306C"/>
    <w:rsid w:val="00F57F4F"/>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E25D5"/>
    <w:rsid w:val="00FE2A35"/>
    <w:rsid w:val="00FF0EC6"/>
    <w:rsid w:val="00FF3F1E"/>
    <w:rsid w:val="00FF4B95"/>
    <w:rsid w:val="020726CF"/>
    <w:rsid w:val="0E4C330A"/>
    <w:rsid w:val="0FFE0A22"/>
    <w:rsid w:val="14A57B9D"/>
    <w:rsid w:val="155A0A9C"/>
    <w:rsid w:val="1BA73EBE"/>
    <w:rsid w:val="25CC7421"/>
    <w:rsid w:val="278232F8"/>
    <w:rsid w:val="281603C7"/>
    <w:rsid w:val="287771E9"/>
    <w:rsid w:val="295E05C1"/>
    <w:rsid w:val="2EEC0D3E"/>
    <w:rsid w:val="30D511D3"/>
    <w:rsid w:val="32550D87"/>
    <w:rsid w:val="3C23296A"/>
    <w:rsid w:val="3CA84472"/>
    <w:rsid w:val="3CFD1309"/>
    <w:rsid w:val="44ED1F29"/>
    <w:rsid w:val="45A263F3"/>
    <w:rsid w:val="5A3856E2"/>
    <w:rsid w:val="653738F4"/>
    <w:rsid w:val="6D8C4107"/>
    <w:rsid w:val="6DFA397D"/>
    <w:rsid w:val="76E60279"/>
    <w:rsid w:val="7A9A72D5"/>
    <w:rsid w:val="7B415C5B"/>
    <w:rsid w:val="7C5D3FD8"/>
    <w:rsid w:val="7CA9124E"/>
    <w:rsid w:val="7DE50270"/>
    <w:rsid w:val="7F3E44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7E89"/>
  <w15:docId w15:val="{CEAC66EA-1EF1-4148-84C7-E5842F21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qFormat/>
    <w:rPr>
      <w:rFonts w:ascii="Times New Roman" w:eastAsia="宋体" w:hAnsi="Times New Roman" w:cs="Times New Roman"/>
      <w:szCs w:val="24"/>
    </w:rPr>
  </w:style>
  <w:style w:type="paragraph" w:styleId="TOC2">
    <w:name w:val="toc 2"/>
    <w:basedOn w:val="a"/>
    <w:next w:val="a"/>
    <w:qFormat/>
    <w:pPr>
      <w:ind w:leftChars="200" w:left="420"/>
    </w:pPr>
    <w:rPr>
      <w:rFonts w:ascii="Times New Roman" w:eastAsia="宋体" w:hAnsi="Times New Roman" w:cs="Times New Roman"/>
      <w:szCs w:val="24"/>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Char">
    <w:name w:val="Char"/>
    <w:basedOn w:val="a"/>
    <w:qFormat/>
    <w:rPr>
      <w:rFonts w:ascii="Tahoma" w:eastAsia="宋体"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953C7-16C4-4EAB-A2EB-B131AB6C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1606</Words>
  <Characters>9158</Characters>
  <Application>Microsoft Office Word</Application>
  <DocSecurity>0</DocSecurity>
  <Lines>76</Lines>
  <Paragraphs>21</Paragraphs>
  <ScaleCrop>false</ScaleCrop>
  <Company>Microsoft</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刘 军</cp:lastModifiedBy>
  <cp:revision>1345</cp:revision>
  <cp:lastPrinted>2018-02-28T01:51:00Z</cp:lastPrinted>
  <dcterms:created xsi:type="dcterms:W3CDTF">2017-10-26T06:45:00Z</dcterms:created>
  <dcterms:modified xsi:type="dcterms:W3CDTF">2019-01-24T01:35:00Z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